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968D" w14:textId="77777777" w:rsidR="00525F39" w:rsidRPr="00F36493" w:rsidRDefault="002D383F" w:rsidP="00525F39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525F39">
        <w:rPr>
          <w:rFonts w:ascii="Tahoma" w:eastAsia="Tahoma" w:hAnsi="Tahoma" w:cs="Tahoma"/>
          <w:color w:val="616365"/>
          <w:sz w:val="36"/>
        </w:rPr>
        <w:t xml:space="preserve"> </w:t>
      </w:r>
      <w:r w:rsidRPr="00F36493">
        <w:rPr>
          <w:rFonts w:ascii="Tahoma" w:eastAsia="Tahoma" w:hAnsi="Tahoma" w:cs="Tahoma"/>
          <w:color w:val="616365"/>
          <w:sz w:val="36"/>
        </w:rPr>
        <w:t>собранием</w:t>
      </w:r>
      <w:r w:rsidR="00525F39" w:rsidRPr="00F36493">
        <w:rPr>
          <w:rFonts w:ascii="Tahoma" w:eastAsia="Tahoma" w:hAnsi="Tahoma" w:cs="Tahoma"/>
          <w:color w:val="616365"/>
          <w:sz w:val="36"/>
        </w:rPr>
        <w:t xml:space="preserve"> </w:t>
      </w:r>
    </w:p>
    <w:p w14:paraId="17C273FF" w14:textId="4CE2AA28" w:rsidR="00EE5325" w:rsidRPr="00F36493" w:rsidRDefault="00525F39" w:rsidP="00525F39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 w:rsidRPr="00F36493">
        <w:rPr>
          <w:rFonts w:ascii="Tahoma" w:eastAsia="Tahoma" w:hAnsi="Tahoma" w:cs="Tahoma"/>
          <w:color w:val="616365"/>
          <w:sz w:val="36"/>
        </w:rPr>
        <w:t>эмитента ПАО «ММК» (</w:t>
      </w:r>
      <w:proofErr w:type="spellStart"/>
      <w:proofErr w:type="gramStart"/>
      <w:r w:rsidRPr="00F36493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F36493">
        <w:rPr>
          <w:rFonts w:ascii="Tahoma" w:eastAsia="Tahoma" w:hAnsi="Tahoma" w:cs="Tahoma"/>
          <w:color w:val="616365"/>
          <w:sz w:val="36"/>
        </w:rPr>
        <w:t xml:space="preserve"> 1-03-00078-A)</w:t>
      </w:r>
    </w:p>
    <w:p w14:paraId="415DDFA6" w14:textId="0E06B837" w:rsidR="00EE5325" w:rsidRDefault="00EE5325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EE5325" w14:paraId="119EE2E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9B5C3" w14:textId="77777777" w:rsidR="00EE5325" w:rsidRDefault="002D383F">
            <w:pPr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EE5325" w14:paraId="0194E72A" w14:textId="77777777" w:rsidTr="00F36493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311A2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82E4C" w14:textId="77777777" w:rsidR="00EE5325" w:rsidRDefault="002D383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1185807</w:t>
            </w:r>
          </w:p>
        </w:tc>
      </w:tr>
      <w:tr w:rsidR="00EE5325" w14:paraId="2B2D7F0F" w14:textId="77777777" w:rsidTr="00F36493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4E9A9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C319" w14:textId="77777777" w:rsidR="00EE5325" w:rsidRDefault="002D383F">
            <w:pPr>
              <w:ind w:left="6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"Магнитогорский металлургический комбинат"</w:t>
            </w:r>
          </w:p>
        </w:tc>
      </w:tr>
      <w:tr w:rsidR="00EE5325" w14:paraId="173C142C" w14:textId="77777777" w:rsidTr="00F36493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2849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63715" w14:textId="77777777" w:rsidR="00EE5325" w:rsidRDefault="002D383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EE5325" w14:paraId="222E557F" w14:textId="77777777" w:rsidTr="00F36493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E92E7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6AD97" w14:textId="77777777" w:rsidR="00EE5325" w:rsidRDefault="002D383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00:00:00 МСК</w:t>
            </w:r>
          </w:p>
        </w:tc>
      </w:tr>
      <w:tr w:rsidR="00EE5325" w14:paraId="555572F1" w14:textId="77777777" w:rsidTr="00F36493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2A23B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69B02" w14:textId="77777777" w:rsidR="00EE5325" w:rsidRDefault="002D383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EE5325" w14:paraId="03C5D857" w14:textId="77777777" w:rsidTr="00F36493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771E0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6E8C" w14:textId="77777777" w:rsidR="00EE5325" w:rsidRDefault="002D383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EE5325" w14:paraId="3D300E00" w14:textId="77777777" w:rsidTr="00F36493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2F29" w14:textId="77777777" w:rsidR="00EE5325" w:rsidRDefault="002D383F">
            <w:pPr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32284" w14:textId="77777777" w:rsidR="00EE5325" w:rsidRDefault="002D383F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03.07.2026</w:t>
            </w:r>
          </w:p>
        </w:tc>
      </w:tr>
    </w:tbl>
    <w:p w14:paraId="66D5C6E2" w14:textId="77777777" w:rsidR="00EE5325" w:rsidRDefault="002D383F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33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EE5325" w14:paraId="35F5193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A9FD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EE5325" w14:paraId="57582D60" w14:textId="77777777">
        <w:trPr>
          <w:trHeight w:val="2281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1A32" w14:textId="77777777" w:rsidR="00EE5325" w:rsidRDefault="002D383F">
            <w:pPr>
              <w:spacing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 Реорганизовать публичное акционерное общество «Магнитогорский металлургический комбинат» (ПАО «ММК»), место нахождения: Россия, 455000, Челябинская область, г. Магнитогорск, ул. Кирова, 93 (основной государственный регистрационный номер 1027402166835) («Основное общество») в форме присоединения к нему:</w:t>
            </w:r>
          </w:p>
          <w:p w14:paraId="2EB7AC42" w14:textId="77777777" w:rsidR="00EE5325" w:rsidRDefault="002D383F">
            <w:pPr>
              <w:ind w:right="178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- общества с ограниченной ответственностью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(ООО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»), место нахождения: Российская Федерация, Челябинская область, город Магнитогорск (основной государственный регистрационный номер 1217400009958), в котором ПАО «ММК» владеет ста процентами долей в уставном капитале, с передачей всех прав и обязанностей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к ПАО «ММК» и прекращением деятельности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(«Присоединяемое общество»);</w:t>
            </w:r>
          </w:p>
        </w:tc>
      </w:tr>
      <w:tr w:rsidR="00EE5325" w14:paraId="430F951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AE10" w14:textId="77777777" w:rsidR="00EE5325" w:rsidRDefault="002D383F"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EE5325" w14:paraId="79FB20AE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8A319" w14:textId="77777777" w:rsidR="00EE5325" w:rsidRDefault="002D383F">
            <w:pPr>
              <w:ind w:left="31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5D1F1" w14:textId="77777777" w:rsidR="00EE5325" w:rsidRDefault="002D383F">
            <w:pPr>
              <w:ind w:left="4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3FEEA" w14:textId="77777777" w:rsidR="00EE5325" w:rsidRDefault="002D383F">
            <w:pPr>
              <w:ind w:left="4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73438" w14:textId="77777777" w:rsidR="00EE5325" w:rsidRDefault="002D383F">
            <w:pPr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</w:tbl>
    <w:p w14:paraId="52CFD11D" w14:textId="61C1BCBD" w:rsidR="00EE5325" w:rsidRDefault="00EE5325">
      <w:pPr>
        <w:tabs>
          <w:tab w:val="center" w:pos="629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EE5325" w14:paraId="2D297F9D" w14:textId="77777777" w:rsidTr="00F36493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1A35" w14:textId="77777777" w:rsidR="00EE5325" w:rsidRDefault="002D383F">
            <w:pPr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8920440479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2078" w14:textId="77777777" w:rsidR="00EE5325" w:rsidRDefault="002D383F">
            <w:pPr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48405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284CB" w14:textId="77777777" w:rsidR="00EE5325" w:rsidRDefault="002D383F">
            <w:pPr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265282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D3A7C" w14:textId="77777777" w:rsidR="00EE5325" w:rsidRDefault="002D383F">
            <w:pPr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36601</w:t>
            </w:r>
          </w:p>
        </w:tc>
      </w:tr>
    </w:tbl>
    <w:p w14:paraId="795156FC" w14:textId="6072999E" w:rsidR="00EE5325" w:rsidRDefault="00EE5325">
      <w:pPr>
        <w:tabs>
          <w:tab w:val="right" w:pos="10851"/>
        </w:tabs>
        <w:spacing w:after="3" w:line="265" w:lineRule="auto"/>
        <w:ind w:left="-15"/>
      </w:pPr>
    </w:p>
    <w:sectPr w:rsidR="00EE5325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25"/>
    <w:rsid w:val="002D383F"/>
    <w:rsid w:val="00525F39"/>
    <w:rsid w:val="00606D90"/>
    <w:rsid w:val="00CA7A47"/>
    <w:rsid w:val="00EE5325"/>
    <w:rsid w:val="00F3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2744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2026-08-14T10:43:00Z</dcterms:created>
  <dcterms:modified xsi:type="dcterms:W3CDTF">2026-08-14T10:43:00Z</dcterms:modified>
</cp:coreProperties>
</file>