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E7" w:rsidRDefault="004611E7" w:rsidP="004611E7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5685"/>
      </w:tblGrid>
      <w:tr w:rsidR="004611E7" w:rsidTr="004611E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611E7" w:rsidRDefault="00461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611E7" w:rsidTr="00461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pPr>
              <w:wordWrap w:val="0"/>
            </w:pPr>
            <w:r>
              <w:t>1045246</w:t>
            </w:r>
          </w:p>
        </w:tc>
      </w:tr>
      <w:tr w:rsidR="004611E7" w:rsidTr="00461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pPr>
              <w:wordWrap w:val="0"/>
            </w:pPr>
            <w:r>
              <w:t>MEET</w:t>
            </w:r>
          </w:p>
        </w:tc>
      </w:tr>
      <w:tr w:rsidR="004611E7" w:rsidTr="00461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4611E7" w:rsidTr="00461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30 июня 2025 г. 11:00 МСК</w:t>
            </w:r>
          </w:p>
        </w:tc>
      </w:tr>
      <w:tr w:rsidR="004611E7" w:rsidTr="00461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06 июня 2025 г.</w:t>
            </w:r>
          </w:p>
        </w:tc>
      </w:tr>
      <w:tr w:rsidR="004611E7" w:rsidTr="00461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pPr>
              <w:wordWrap w:val="0"/>
            </w:pPr>
            <w:r>
              <w:t>Заседание</w:t>
            </w:r>
          </w:p>
        </w:tc>
      </w:tr>
      <w:tr w:rsidR="004611E7" w:rsidTr="00461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454087 Российская Федерация, Челябинская область, город Челябинск, ул.</w:t>
            </w:r>
            <w:r>
              <w:br/>
              <w:t>Блюхера, д.69 оф.500</w:t>
            </w:r>
          </w:p>
        </w:tc>
      </w:tr>
    </w:tbl>
    <w:p w:rsidR="004611E7" w:rsidRDefault="004611E7" w:rsidP="004611E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407"/>
        <w:gridCol w:w="1603"/>
        <w:gridCol w:w="1127"/>
        <w:gridCol w:w="1330"/>
        <w:gridCol w:w="1331"/>
        <w:gridCol w:w="1268"/>
        <w:gridCol w:w="27"/>
      </w:tblGrid>
      <w:tr w:rsidR="004611E7" w:rsidTr="004611E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611E7" w:rsidRDefault="00461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611E7" w:rsidTr="004611E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611E7" w:rsidRDefault="004611E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11E7" w:rsidRDefault="00461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11E7" w:rsidRDefault="00461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11E7" w:rsidRDefault="00461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11E7" w:rsidRDefault="00461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11E7" w:rsidRDefault="00461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11E7" w:rsidRDefault="00461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611E7" w:rsidRDefault="004611E7">
            <w:pPr>
              <w:rPr>
                <w:sz w:val="20"/>
                <w:szCs w:val="20"/>
              </w:rPr>
            </w:pPr>
          </w:p>
        </w:tc>
      </w:tr>
      <w:tr w:rsidR="004611E7" w:rsidTr="00461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1045246X9719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Публичное акционерное общество "</w:t>
            </w:r>
            <w:proofErr w:type="spellStart"/>
            <w:r>
              <w:t>Южуралзолото</w:t>
            </w:r>
            <w:proofErr w:type="spellEnd"/>
            <w:r>
              <w:t xml:space="preserve">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4611E7" w:rsidRDefault="004611E7">
            <w:pPr>
              <w:rPr>
                <w:sz w:val="20"/>
                <w:szCs w:val="20"/>
              </w:rPr>
            </w:pPr>
          </w:p>
        </w:tc>
      </w:tr>
    </w:tbl>
    <w:p w:rsidR="004611E7" w:rsidRDefault="004611E7" w:rsidP="004611E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3179"/>
      </w:tblGrid>
      <w:tr w:rsidR="004611E7" w:rsidTr="004611E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611E7" w:rsidRDefault="00461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4611E7" w:rsidTr="00461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27 июня 2025 г. 18:00 МСК</w:t>
            </w:r>
          </w:p>
        </w:tc>
      </w:tr>
      <w:tr w:rsidR="004611E7" w:rsidTr="00461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27 июня 2025 г. 22:00 МСК</w:t>
            </w:r>
          </w:p>
        </w:tc>
      </w:tr>
      <w:tr w:rsidR="004611E7" w:rsidTr="004611E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611E7" w:rsidRDefault="004611E7">
            <w:pPr>
              <w:jc w:val="center"/>
            </w:pPr>
            <w:r>
              <w:t>Методы голосования</w:t>
            </w:r>
          </w:p>
        </w:tc>
      </w:tr>
      <w:tr w:rsidR="004611E7" w:rsidTr="00461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NDC000000000</w:t>
            </w:r>
          </w:p>
        </w:tc>
      </w:tr>
      <w:tr w:rsidR="004611E7" w:rsidTr="00461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NADCRUMM</w:t>
            </w:r>
          </w:p>
        </w:tc>
      </w:tr>
      <w:tr w:rsidR="004611E7" w:rsidTr="00461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 xml:space="preserve">Код страны: RU. </w:t>
            </w:r>
            <w:r>
              <w:br/>
              <w:t>457020, Российская Федерация, Челябинская область, город Пласт, шахта</w:t>
            </w:r>
            <w:r>
              <w:br/>
              <w:t>«Центральная»</w:t>
            </w:r>
          </w:p>
        </w:tc>
      </w:tr>
      <w:tr w:rsidR="004611E7" w:rsidTr="00461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1E7" w:rsidRDefault="004611E7">
            <w:r>
              <w:t>Информация об адресе не предоставлена</w:t>
            </w:r>
          </w:p>
        </w:tc>
      </w:tr>
    </w:tbl>
    <w:p w:rsidR="004611E7" w:rsidRDefault="004611E7" w:rsidP="004611E7"/>
    <w:p w:rsidR="004611E7" w:rsidRDefault="004611E7" w:rsidP="004611E7">
      <w:pPr>
        <w:pStyle w:val="2"/>
      </w:pPr>
      <w:r>
        <w:t>Повестка</w:t>
      </w:r>
    </w:p>
    <w:p w:rsidR="00EF35C2" w:rsidRPr="00997F72" w:rsidRDefault="004611E7" w:rsidP="004611E7">
      <w:r>
        <w:t>1. Об определении порядка ведения заседания общего собрания акционеров.</w:t>
      </w:r>
      <w:r>
        <w:br/>
        <w:t>2. Об утверждении Устава Общества в новой редакции.</w:t>
      </w:r>
      <w:r>
        <w:br/>
        <w:t>3. Об утверждении годового отчета Общества за 2024г.</w:t>
      </w:r>
      <w:r>
        <w:br/>
        <w:t xml:space="preserve">4. Об утверждении годовой бухгалтерской (финансовой) отчетности Общества за 2024г. </w:t>
      </w:r>
      <w:r>
        <w:br/>
        <w:t>5. О распределении прибыли (в том числе выплате (объявление) дивидендов) и убытков Общества по результатам 2024 года.</w:t>
      </w:r>
      <w:r>
        <w:br/>
        <w:t>6. Об избрании Совета директоров Общества.</w:t>
      </w:r>
      <w:r>
        <w:br/>
        <w:t>7. О назначении аудиторских организаций Общества на 2025г.</w:t>
      </w:r>
      <w:r>
        <w:br/>
        <w:t>8. Об избрании Ревизионной комиссии.</w:t>
      </w:r>
      <w:bookmarkStart w:id="0" w:name="_GoBack"/>
      <w:bookmarkEnd w:id="0"/>
    </w:p>
    <w:sectPr w:rsidR="00EF35C2" w:rsidRPr="0099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4102B"/>
    <w:rsid w:val="00077E14"/>
    <w:rsid w:val="000A5DE5"/>
    <w:rsid w:val="000B0D35"/>
    <w:rsid w:val="001B53F4"/>
    <w:rsid w:val="001E1493"/>
    <w:rsid w:val="00237B18"/>
    <w:rsid w:val="0026170A"/>
    <w:rsid w:val="002C3CBC"/>
    <w:rsid w:val="002E1113"/>
    <w:rsid w:val="002F5648"/>
    <w:rsid w:val="003274DF"/>
    <w:rsid w:val="00372815"/>
    <w:rsid w:val="00401ECC"/>
    <w:rsid w:val="00424AB1"/>
    <w:rsid w:val="004611E7"/>
    <w:rsid w:val="004B6246"/>
    <w:rsid w:val="005A4940"/>
    <w:rsid w:val="005A506A"/>
    <w:rsid w:val="0063540C"/>
    <w:rsid w:val="007408E1"/>
    <w:rsid w:val="00805C3A"/>
    <w:rsid w:val="00835456"/>
    <w:rsid w:val="0093657D"/>
    <w:rsid w:val="00987A5B"/>
    <w:rsid w:val="00997F72"/>
    <w:rsid w:val="00A023CC"/>
    <w:rsid w:val="00A86511"/>
    <w:rsid w:val="00BA0811"/>
    <w:rsid w:val="00C055E9"/>
    <w:rsid w:val="00CD72EE"/>
    <w:rsid w:val="00D15E14"/>
    <w:rsid w:val="00EF35C2"/>
    <w:rsid w:val="00F512CA"/>
    <w:rsid w:val="00F75F73"/>
    <w:rsid w:val="00FB1E0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2025-06-06T02:43:00Z</dcterms:created>
  <dcterms:modified xsi:type="dcterms:W3CDTF">2025-06-06T02:43:00Z</dcterms:modified>
</cp:coreProperties>
</file>