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B5" w:rsidRDefault="00251BB5" w:rsidP="00251BB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7324"/>
      </w:tblGrid>
      <w:tr w:rsidR="00251BB5" w:rsidTr="00251BB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pPr>
              <w:wordWrap w:val="0"/>
            </w:pPr>
            <w:r>
              <w:t>1093560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pPr>
              <w:wordWrap w:val="0"/>
            </w:pPr>
            <w:r>
              <w:t>XMET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25 декабря 2025 г. 11:00 МСК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03 ноября 2025 г.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pPr>
              <w:wordWrap w:val="0"/>
            </w:pPr>
            <w:r>
              <w:t>Заседание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129366, г. Москва, Проспект Мира, д. 150, Гостиница «Космос», зал «</w:t>
            </w:r>
            <w:proofErr w:type="spellStart"/>
            <w:r>
              <w:t>Гал</w:t>
            </w:r>
            <w:proofErr w:type="spellEnd"/>
            <w:r>
              <w:br/>
            </w:r>
            <w:proofErr w:type="spellStart"/>
            <w:r>
              <w:t>актика</w:t>
            </w:r>
            <w:proofErr w:type="spellEnd"/>
            <w:r>
              <w:t>»</w:t>
            </w:r>
          </w:p>
        </w:tc>
      </w:tr>
    </w:tbl>
    <w:p w:rsidR="00251BB5" w:rsidRDefault="00251BB5" w:rsidP="00251BB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405"/>
        <w:gridCol w:w="1762"/>
        <w:gridCol w:w="1240"/>
        <w:gridCol w:w="1465"/>
        <w:gridCol w:w="1495"/>
        <w:gridCol w:w="1406"/>
        <w:gridCol w:w="27"/>
      </w:tblGrid>
      <w:tr w:rsidR="00251BB5" w:rsidTr="00251BB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51BB5" w:rsidTr="00251BB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1BB5" w:rsidRDefault="00251BB5">
            <w:pPr>
              <w:rPr>
                <w:sz w:val="20"/>
                <w:szCs w:val="20"/>
              </w:rPr>
            </w:pP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1093560X58071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251BB5" w:rsidRDefault="00251BB5">
            <w:pPr>
              <w:rPr>
                <w:sz w:val="20"/>
                <w:szCs w:val="20"/>
              </w:rPr>
            </w:pPr>
          </w:p>
        </w:tc>
      </w:tr>
    </w:tbl>
    <w:p w:rsidR="00251BB5" w:rsidRDefault="00251BB5" w:rsidP="00251BB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4278"/>
      </w:tblGrid>
      <w:tr w:rsidR="00251BB5" w:rsidTr="00251BB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22 декабря 2025 г. 19:59 МСК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22 декабря 2025 г. 23:59 МСК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1BB5" w:rsidRDefault="00251BB5">
            <w:pPr>
              <w:jc w:val="center"/>
            </w:pPr>
            <w:r>
              <w:t>Методы голосования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NDC000000000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NADCRUMM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</w:t>
            </w:r>
          </w:p>
        </w:tc>
      </w:tr>
      <w:tr w:rsidR="00251BB5" w:rsidTr="00251B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1BB5" w:rsidRDefault="00251BB5">
            <w:r>
              <w:t>www.aoreestr.ru/shareholders/e-voting</w:t>
            </w:r>
          </w:p>
        </w:tc>
      </w:tr>
    </w:tbl>
    <w:p w:rsidR="00251BB5" w:rsidRDefault="00251BB5" w:rsidP="00251BB5"/>
    <w:p w:rsidR="00251BB5" w:rsidRDefault="00251BB5" w:rsidP="00251BB5">
      <w:pPr>
        <w:pStyle w:val="2"/>
      </w:pPr>
      <w:r>
        <w:t>Повестка</w:t>
      </w:r>
    </w:p>
    <w:p w:rsidR="00DB68FF" w:rsidRPr="00251BB5" w:rsidRDefault="00251BB5" w:rsidP="00251BB5">
      <w:r>
        <w:t>1. О досрочном прекращении полномочий членов Совета директоров ПАО «Элемент».</w:t>
      </w:r>
      <w:r>
        <w:br/>
        <w:t>2. Об избрании членов Совета директоров ПАО «Элемент».</w:t>
      </w:r>
      <w:bookmarkStart w:id="0" w:name="_GoBack"/>
      <w:bookmarkEnd w:id="0"/>
    </w:p>
    <w:sectPr w:rsidR="00DB68FF" w:rsidRPr="00251BB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125</cp:revision>
  <dcterms:created xsi:type="dcterms:W3CDTF">2025-04-25T04:20:00Z</dcterms:created>
  <dcterms:modified xsi:type="dcterms:W3CDTF">2025-11-07T07:40:00Z</dcterms:modified>
</cp:coreProperties>
</file>