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7E" w:rsidRDefault="00B4057E" w:rsidP="00B4057E">
      <w:pPr>
        <w:pStyle w:val="1"/>
      </w:pPr>
      <w:r>
        <w:t xml:space="preserve">(PRED) О корпоративном действии "Частичное погашение без уменьшения номинала"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B4057E" w:rsidTr="00B405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574240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PRED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10 ноября 2025 г.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08 ноября 2025 г.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07 ноября 2025 г.</w:t>
            </w:r>
          </w:p>
        </w:tc>
      </w:tr>
    </w:tbl>
    <w:p w:rsidR="00B4057E" w:rsidRDefault="00B4057E" w:rsidP="00B405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B4057E" w:rsidTr="00B4057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4057E" w:rsidTr="00B4057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7000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RUB</w:t>
            </w:r>
          </w:p>
        </w:tc>
      </w:tr>
    </w:tbl>
    <w:p w:rsidR="00B4057E" w:rsidRDefault="00B4057E" w:rsidP="00B4057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6"/>
        <w:gridCol w:w="799"/>
      </w:tblGrid>
      <w:tr w:rsidR="00B4057E" w:rsidTr="00B4057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57E" w:rsidRDefault="00B40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5 %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500</w:t>
            </w:r>
          </w:p>
        </w:tc>
      </w:tr>
      <w:tr w:rsidR="00B4057E" w:rsidTr="00B4057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57E" w:rsidRDefault="00B4057E">
            <w:pPr>
              <w:wordWrap w:val="0"/>
            </w:pPr>
            <w:r>
              <w:t>RUB</w:t>
            </w:r>
          </w:p>
        </w:tc>
      </w:tr>
    </w:tbl>
    <w:p w:rsidR="00154E02" w:rsidRPr="00B4057E" w:rsidRDefault="00154E02" w:rsidP="00B4057E">
      <w:bookmarkStart w:id="0" w:name="_GoBack"/>
      <w:bookmarkEnd w:id="0"/>
    </w:p>
    <w:sectPr w:rsidR="00154E02" w:rsidRPr="00B4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57CC3-E3AC-4E34-91A4-9E93B894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2025-10-24T02:57:00Z</dcterms:created>
  <dcterms:modified xsi:type="dcterms:W3CDTF">2025-10-24T02:58:00Z</dcterms:modified>
</cp:coreProperties>
</file>