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F" w:rsidRDefault="008A3B5F" w:rsidP="008A3B5F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8A3B5F" w:rsidTr="008A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pPr>
              <w:wordWrap w:val="0"/>
            </w:pPr>
            <w:r>
              <w:t>1033014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pPr>
              <w:wordWrap w:val="0"/>
            </w:pPr>
            <w:r>
              <w:t>MEET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30 июня 2025 г. 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05 июня 2025 г.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pPr>
              <w:wordWrap w:val="0"/>
            </w:pPr>
            <w:r>
              <w:t>Заочное голосование</w:t>
            </w:r>
          </w:p>
        </w:tc>
      </w:tr>
    </w:tbl>
    <w:p w:rsidR="008A3B5F" w:rsidRDefault="008A3B5F" w:rsidP="008A3B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196"/>
        <w:gridCol w:w="1640"/>
        <w:gridCol w:w="1153"/>
        <w:gridCol w:w="1360"/>
        <w:gridCol w:w="1361"/>
        <w:gridCol w:w="1327"/>
        <w:gridCol w:w="27"/>
      </w:tblGrid>
      <w:tr w:rsidR="008A3B5F" w:rsidTr="008A3B5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A3B5F" w:rsidTr="008A3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A3B5F" w:rsidRDefault="008A3B5F">
            <w:pPr>
              <w:rPr>
                <w:sz w:val="20"/>
                <w:szCs w:val="20"/>
              </w:rPr>
            </w:pP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8A3B5F" w:rsidRDefault="008A3B5F">
            <w:pPr>
              <w:rPr>
                <w:sz w:val="20"/>
                <w:szCs w:val="20"/>
              </w:rPr>
            </w:pPr>
          </w:p>
        </w:tc>
      </w:tr>
    </w:tbl>
    <w:p w:rsidR="008A3B5F" w:rsidRDefault="008A3B5F" w:rsidP="008A3B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A3B5F" w:rsidTr="008A3B5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A3B5F" w:rsidTr="008A3B5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/>
        </w:tc>
      </w:tr>
    </w:tbl>
    <w:p w:rsidR="008A3B5F" w:rsidRDefault="008A3B5F" w:rsidP="008A3B5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1"/>
        <w:gridCol w:w="3714"/>
      </w:tblGrid>
      <w:tr w:rsidR="008A3B5F" w:rsidTr="008A3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30 июня 2025 г. 19:59 МСК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30 июня 2025 г. 23:59 МСК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3B5F" w:rsidRDefault="008A3B5F">
            <w:pPr>
              <w:jc w:val="center"/>
            </w:pPr>
            <w:r>
              <w:t>Методы голосования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NDC000000000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NADCRUMM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Код страны: RU. </w:t>
            </w:r>
            <w:r>
              <w:br/>
              <w:t>Адрес сайта в информационно-телекоммуникационной сети «Интернет», на к</w:t>
            </w:r>
            <w:r>
              <w:br/>
              <w:t>отором заполняются электронные формы бюллетеней для голосования: www.r</w:t>
            </w:r>
            <w:r>
              <w:br/>
              <w:t>osneft.ru. 117997, г. Москва, Софийская набережная, 26/1, ПАО «НК «Рос</w:t>
            </w:r>
            <w:r>
              <w:br/>
              <w:t>нефть» или 115172, г. Москва, а/я 4 (или 115172, г. Москва, а/я 24), О</w:t>
            </w:r>
            <w:r>
              <w:br/>
              <w:t>ОО «Реестр-РН».</w:t>
            </w:r>
          </w:p>
        </w:tc>
      </w:tr>
      <w:tr w:rsidR="008A3B5F" w:rsidTr="008A3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3B5F" w:rsidRDefault="008A3B5F">
            <w:r>
              <w:t>Информация об адресе не предоставлена</w:t>
            </w:r>
          </w:p>
        </w:tc>
      </w:tr>
    </w:tbl>
    <w:p w:rsidR="008A3B5F" w:rsidRDefault="008A3B5F" w:rsidP="008A3B5F"/>
    <w:p w:rsidR="008A3B5F" w:rsidRDefault="008A3B5F" w:rsidP="008A3B5F">
      <w:pPr>
        <w:pStyle w:val="2"/>
      </w:pPr>
      <w:r>
        <w:t>Повестка</w:t>
      </w:r>
    </w:p>
    <w:p w:rsidR="00DB68FF" w:rsidRPr="008A3B5F" w:rsidRDefault="008A3B5F" w:rsidP="008A3B5F">
      <w:r>
        <w:t xml:space="preserve">1. Утверждение годового отчета Общества. </w:t>
      </w:r>
      <w:r>
        <w:br/>
        <w:t xml:space="preserve">2. Утверждение годовой бухгалтерской (финансовой) отчетности Общества. </w:t>
      </w:r>
      <w:r>
        <w:br/>
        <w:t xml:space="preserve">3. Утверждение распределения прибыли Общества по результатам 2024 года. </w:t>
      </w:r>
      <w:r>
        <w:br/>
        <w:t xml:space="preserve">4. О размере, сроках и форме выплаты дивидендов по результатам 2024 года. </w:t>
      </w:r>
      <w:r>
        <w:br/>
        <w:t xml:space="preserve">5. О вознаграждении и компенсации расходов членам Совета директоров Общества. </w:t>
      </w:r>
      <w:r>
        <w:br/>
        <w:t xml:space="preserve">6. О вознаграждении и компенсации расходов членам Ревизионной комиссии Общества. </w:t>
      </w:r>
      <w:r>
        <w:br/>
        <w:t xml:space="preserve">7. Избрание членов Совета директоров Общества. </w:t>
      </w:r>
      <w:r>
        <w:br/>
        <w:t xml:space="preserve">8. Избрание членов Ревизионной комиссии Общества. </w:t>
      </w:r>
      <w:r>
        <w:br/>
        <w:t>9. О назначении аудиторской организации Общества.</w:t>
      </w:r>
      <w:bookmarkStart w:id="0" w:name="_GoBack"/>
      <w:bookmarkEnd w:id="0"/>
    </w:p>
    <w:sectPr w:rsidR="00DB68FF" w:rsidRPr="008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1E686E"/>
    <w:rsid w:val="00205E73"/>
    <w:rsid w:val="00214DB9"/>
    <w:rsid w:val="00235465"/>
    <w:rsid w:val="00247A5A"/>
    <w:rsid w:val="00286499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93D6D"/>
    <w:rsid w:val="004B16FE"/>
    <w:rsid w:val="004C5654"/>
    <w:rsid w:val="004D1020"/>
    <w:rsid w:val="004D1C1F"/>
    <w:rsid w:val="004E098D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63413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A3B5F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87809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261</cp:revision>
  <dcterms:created xsi:type="dcterms:W3CDTF">2025-01-14T05:35:00Z</dcterms:created>
  <dcterms:modified xsi:type="dcterms:W3CDTF">2025-04-30T06:20:00Z</dcterms:modified>
</cp:coreProperties>
</file>