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E2" w:rsidRDefault="000578E2" w:rsidP="000578E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0578E2" w:rsidTr="000578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pPr>
              <w:wordWrap w:val="0"/>
            </w:pPr>
            <w:r>
              <w:t>1104224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pPr>
              <w:wordWrap w:val="0"/>
            </w:pPr>
            <w:r>
              <w:t>XMET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29 декабря 2025 г. 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04 декабря 2025 г.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pPr>
              <w:wordWrap w:val="0"/>
            </w:pPr>
            <w:r>
              <w:t>Заочное голосование</w:t>
            </w:r>
          </w:p>
        </w:tc>
      </w:tr>
    </w:tbl>
    <w:p w:rsidR="000578E2" w:rsidRDefault="000578E2" w:rsidP="000578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385"/>
        <w:gridCol w:w="1747"/>
        <w:gridCol w:w="1229"/>
        <w:gridCol w:w="1699"/>
        <w:gridCol w:w="1467"/>
        <w:gridCol w:w="1390"/>
        <w:gridCol w:w="27"/>
      </w:tblGrid>
      <w:tr w:rsidR="000578E2" w:rsidTr="000578E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578E2" w:rsidTr="000578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78E2" w:rsidRDefault="000578E2">
            <w:pPr>
              <w:rPr>
                <w:sz w:val="20"/>
                <w:szCs w:val="20"/>
              </w:rPr>
            </w:pP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1104224X4589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0578E2" w:rsidRDefault="000578E2">
            <w:pPr>
              <w:rPr>
                <w:sz w:val="20"/>
                <w:szCs w:val="20"/>
              </w:rPr>
            </w:pPr>
          </w:p>
        </w:tc>
      </w:tr>
    </w:tbl>
    <w:p w:rsidR="000578E2" w:rsidRDefault="000578E2" w:rsidP="000578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0578E2" w:rsidTr="000578E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578E2" w:rsidTr="000578E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1104225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/>
        </w:tc>
      </w:tr>
    </w:tbl>
    <w:p w:rsidR="000578E2" w:rsidRDefault="000578E2" w:rsidP="000578E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4537"/>
      </w:tblGrid>
      <w:tr w:rsidR="000578E2" w:rsidTr="000578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29 декабря 2025 г. 19:59 МСК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29 декабря 2025 г. 23:59 МСК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CFOR За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CAGS Против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ABST Воздержаться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78E2" w:rsidRDefault="000578E2">
            <w:pPr>
              <w:jc w:val="center"/>
            </w:pPr>
            <w:r>
              <w:t>Методы голосования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NDC000000000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NADCRUMM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Код страны: RU. </w:t>
            </w:r>
            <w:r>
              <w:br/>
              <w:t xml:space="preserve">ООО «Регистратор «Гарант» 123100, Российская Федерация, г. Москва, </w:t>
            </w:r>
            <w:proofErr w:type="spellStart"/>
            <w:r>
              <w:t>вн</w:t>
            </w:r>
            <w:proofErr w:type="spellEnd"/>
            <w:r>
              <w:t>.</w:t>
            </w:r>
            <w:r>
              <w:br/>
              <w:t>тер. г. муниципальный округ Пресненский, Краснопресненская набережная</w:t>
            </w:r>
            <w:r>
              <w:br/>
              <w:t>, дом 8, этаж 2, помещение 228</w:t>
            </w:r>
          </w:p>
        </w:tc>
      </w:tr>
      <w:tr w:rsidR="000578E2" w:rsidTr="00057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78E2" w:rsidRDefault="000578E2">
            <w:r>
              <w:t>https://evoting.reggarant.ru/Voting/Lk</w:t>
            </w:r>
          </w:p>
        </w:tc>
      </w:tr>
    </w:tbl>
    <w:p w:rsidR="000578E2" w:rsidRDefault="000578E2" w:rsidP="000578E2"/>
    <w:p w:rsidR="000578E2" w:rsidRDefault="000578E2" w:rsidP="000578E2">
      <w:pPr>
        <w:pStyle w:val="2"/>
      </w:pPr>
      <w:r>
        <w:t>Повестка</w:t>
      </w:r>
    </w:p>
    <w:p w:rsidR="00DB68FF" w:rsidRPr="000578E2" w:rsidRDefault="000578E2" w:rsidP="000578E2">
      <w:r>
        <w:t>1. О выплате (объявлении) дивидендов по результатам девяти месяцев 2025 года.</w:t>
      </w:r>
      <w:r>
        <w:br/>
        <w:t>2. О выплате части вознаграждения членам Совета директоров ПАО «ЛУКОЙЛ» за исполнение ими обязанностей члена Совета директоров.</w:t>
      </w:r>
      <w:bookmarkStart w:id="0" w:name="_GoBack"/>
      <w:bookmarkEnd w:id="0"/>
    </w:p>
    <w:sectPr w:rsidR="00DB68FF" w:rsidRPr="000578E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186</cp:revision>
  <dcterms:created xsi:type="dcterms:W3CDTF">2025-04-25T04:20:00Z</dcterms:created>
  <dcterms:modified xsi:type="dcterms:W3CDTF">2025-12-26T05:03:00Z</dcterms:modified>
</cp:coreProperties>
</file>