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9F" w:rsidRDefault="00CC569F" w:rsidP="00CC569F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CC569F" w:rsidTr="00CC56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C569F" w:rsidRDefault="00CC5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pPr>
              <w:wordWrap w:val="0"/>
            </w:pPr>
            <w:r>
              <w:t>1016050</w:t>
            </w: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pPr>
              <w:wordWrap w:val="0"/>
            </w:pPr>
            <w:r>
              <w:t>XMET</w:t>
            </w: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 xml:space="preserve">15 апреля 2025 г. </w:t>
            </w: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21 марта 2025 г.</w:t>
            </w: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pPr>
              <w:wordWrap w:val="0"/>
            </w:pPr>
            <w:r>
              <w:t>Заочное голосование</w:t>
            </w:r>
          </w:p>
        </w:tc>
      </w:tr>
    </w:tbl>
    <w:p w:rsidR="00CC569F" w:rsidRDefault="00CC569F" w:rsidP="00CC569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06"/>
        <w:gridCol w:w="1379"/>
        <w:gridCol w:w="970"/>
        <w:gridCol w:w="1543"/>
        <w:gridCol w:w="1145"/>
        <w:gridCol w:w="1100"/>
        <w:gridCol w:w="1009"/>
        <w:gridCol w:w="26"/>
      </w:tblGrid>
      <w:tr w:rsidR="00CC569F" w:rsidTr="00CC569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C569F" w:rsidRDefault="00CC5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C569F" w:rsidTr="00CC569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C569F" w:rsidRDefault="00CC569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569F" w:rsidRDefault="00CC5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569F" w:rsidRDefault="00CC5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569F" w:rsidRDefault="00CC5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569F" w:rsidRDefault="00CC5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569F" w:rsidRDefault="00CC5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569F" w:rsidRDefault="00CC5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569F" w:rsidRDefault="00CC5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CC569F" w:rsidRDefault="00CC569F">
            <w:pPr>
              <w:rPr>
                <w:sz w:val="20"/>
                <w:szCs w:val="20"/>
              </w:rPr>
            </w:pP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1016050X30903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Банк ВТБ (публичное акционер</w:t>
            </w:r>
            <w:r>
              <w:lastRenderedPageBreak/>
              <w:t>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lastRenderedPageBreak/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/>
        </w:tc>
        <w:tc>
          <w:tcPr>
            <w:tcW w:w="0" w:type="auto"/>
            <w:vAlign w:val="center"/>
            <w:hideMark/>
          </w:tcPr>
          <w:p w:rsidR="00CC569F" w:rsidRDefault="00CC569F">
            <w:pPr>
              <w:rPr>
                <w:sz w:val="20"/>
                <w:szCs w:val="20"/>
              </w:rPr>
            </w:pP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pPr>
              <w:rPr>
                <w:sz w:val="24"/>
                <w:szCs w:val="24"/>
              </w:rPr>
            </w:pPr>
            <w:r>
              <w:lastRenderedPageBreak/>
              <w:t>1016050X30904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/>
        </w:tc>
        <w:tc>
          <w:tcPr>
            <w:tcW w:w="0" w:type="auto"/>
            <w:vAlign w:val="center"/>
            <w:hideMark/>
          </w:tcPr>
          <w:p w:rsidR="00CC569F" w:rsidRDefault="00CC569F">
            <w:pPr>
              <w:rPr>
                <w:sz w:val="20"/>
                <w:szCs w:val="20"/>
              </w:rPr>
            </w:pP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pPr>
              <w:rPr>
                <w:sz w:val="24"/>
                <w:szCs w:val="24"/>
              </w:rPr>
            </w:pPr>
            <w:r>
              <w:t>1016050X81518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/>
        </w:tc>
        <w:tc>
          <w:tcPr>
            <w:tcW w:w="0" w:type="auto"/>
            <w:vAlign w:val="center"/>
            <w:hideMark/>
          </w:tcPr>
          <w:p w:rsidR="00CC569F" w:rsidRDefault="00CC569F">
            <w:pPr>
              <w:rPr>
                <w:sz w:val="20"/>
                <w:szCs w:val="20"/>
              </w:rPr>
            </w:pP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pPr>
              <w:rPr>
                <w:sz w:val="24"/>
                <w:szCs w:val="24"/>
              </w:rPr>
            </w:pPr>
            <w:r>
              <w:t>1016050X81519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CC569F" w:rsidRDefault="00CC569F">
            <w:pPr>
              <w:rPr>
                <w:sz w:val="20"/>
                <w:szCs w:val="20"/>
              </w:rPr>
            </w:pPr>
          </w:p>
        </w:tc>
      </w:tr>
    </w:tbl>
    <w:p w:rsidR="00CC569F" w:rsidRDefault="00CC569F" w:rsidP="00CC569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0"/>
        <w:gridCol w:w="2585"/>
      </w:tblGrid>
      <w:tr w:rsidR="00CC569F" w:rsidTr="00CC56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C569F" w:rsidRDefault="00CC5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15 апреля 2025 г. 19:59 МСК</w:t>
            </w: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15 апреля 2025 г. 23:59 МСК</w:t>
            </w: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CFOR За</w:t>
            </w: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CAGS Против</w:t>
            </w: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ABST Воздержаться</w:t>
            </w: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C569F" w:rsidRDefault="00CC569F">
            <w:pPr>
              <w:jc w:val="center"/>
            </w:pPr>
            <w:r>
              <w:t>Методы голосования</w:t>
            </w: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NDC000000000</w:t>
            </w: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NADCRUMM</w:t>
            </w: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 xml:space="preserve">Код страны: RU. </w:t>
            </w:r>
            <w:r>
              <w:br/>
              <w:t>Банк ВТБ (ПАО), а/я 12, г. Москва, Россия, 111033</w:t>
            </w:r>
          </w:p>
        </w:tc>
      </w:tr>
      <w:tr w:rsidR="00CC569F" w:rsidTr="00CC5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69F" w:rsidRDefault="00CC569F">
            <w:r>
              <w:t>www.vtbreg.ru</w:t>
            </w:r>
          </w:p>
        </w:tc>
      </w:tr>
    </w:tbl>
    <w:p w:rsidR="00CC569F" w:rsidRDefault="00CC569F" w:rsidP="00CC569F"/>
    <w:p w:rsidR="00CC569F" w:rsidRDefault="00CC569F" w:rsidP="00CC569F">
      <w:pPr>
        <w:pStyle w:val="2"/>
      </w:pPr>
      <w:r>
        <w:t>Повестка</w:t>
      </w:r>
    </w:p>
    <w:p w:rsidR="00DB68FF" w:rsidRPr="00CC569F" w:rsidRDefault="00CC569F" w:rsidP="00CC569F">
      <w:r>
        <w:t>1. О реорганизации Банка ВТБ (публичное акционерное общество) в форме присоединения к нему РОССИЙСКОГО НАЦИОНАЛЬНОГО КОММЕРЧЕСКОГО БАНКА (публичное акционерное общество).</w:t>
      </w:r>
      <w:r>
        <w:br/>
        <w:t>2. Об утверждении Изменений № 1, вносимых в Устав Банка ВТБ (публичное акционерное общество).</w:t>
      </w:r>
      <w:bookmarkStart w:id="0" w:name="_GoBack"/>
      <w:bookmarkEnd w:id="0"/>
    </w:p>
    <w:sectPr w:rsidR="00DB68FF" w:rsidRPr="00CC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7400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C569F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223</cp:revision>
  <dcterms:created xsi:type="dcterms:W3CDTF">2025-01-14T05:35:00Z</dcterms:created>
  <dcterms:modified xsi:type="dcterms:W3CDTF">2025-04-17T03:34:00Z</dcterms:modified>
</cp:coreProperties>
</file>