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3DA6" w14:textId="77777777" w:rsidR="004857AB" w:rsidRDefault="00DA289C">
      <w:pPr>
        <w:spacing w:after="37"/>
        <w:ind w:left="46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56418B1F" w14:textId="60F7B0D5" w:rsidR="00E73BA9" w:rsidRDefault="00E73BA9">
      <w:pPr>
        <w:spacing w:after="37"/>
        <w:ind w:left="46"/>
        <w:jc w:val="center"/>
        <w:rPr>
          <w:sz w:val="36"/>
        </w:rPr>
      </w:pPr>
      <w:r>
        <w:rPr>
          <w:sz w:val="36"/>
        </w:rPr>
        <w:t xml:space="preserve">С </w:t>
      </w:r>
      <w:proofErr w:type="spellStart"/>
      <w:r>
        <w:rPr>
          <w:sz w:val="36"/>
        </w:rPr>
        <w:t>цб</w:t>
      </w:r>
      <w:proofErr w:type="spellEnd"/>
      <w:r>
        <w:rPr>
          <w:sz w:val="36"/>
        </w:rPr>
        <w:t xml:space="preserve"> эмитента ООО «Нео-Пак» (рег. номер </w:t>
      </w:r>
      <w:r w:rsidRPr="00E73BA9">
        <w:rPr>
          <w:sz w:val="36"/>
        </w:rPr>
        <w:t>4B02-0100222-L</w:t>
      </w:r>
      <w:r w:rsidRPr="00E73BA9">
        <w:rPr>
          <w:sz w:val="36"/>
        </w:rPr>
        <w:t>)</w:t>
      </w:r>
    </w:p>
    <w:tbl>
      <w:tblPr>
        <w:tblStyle w:val="TableGrid"/>
        <w:tblW w:w="10395" w:type="dxa"/>
        <w:tblInd w:w="8" w:type="dxa"/>
        <w:tblCellMar>
          <w:top w:w="117" w:type="dxa"/>
          <w:left w:w="0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4377"/>
        <w:gridCol w:w="6018"/>
      </w:tblGrid>
      <w:tr w:rsidR="00E73BA9" w14:paraId="0230F00E" w14:textId="77777777" w:rsidTr="00E73BA9">
        <w:trPr>
          <w:trHeight w:val="375"/>
        </w:trPr>
        <w:tc>
          <w:tcPr>
            <w:tcW w:w="10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464EF" w14:textId="77777777" w:rsidR="00E73BA9" w:rsidRDefault="00E73BA9" w:rsidP="000C7E13">
            <w:pPr>
              <w:spacing w:after="0"/>
              <w:ind w:left="2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E73BA9" w14:paraId="03140463" w14:textId="77777777" w:rsidTr="00E73BA9">
        <w:trPr>
          <w:trHeight w:val="375"/>
        </w:trPr>
        <w:tc>
          <w:tcPr>
            <w:tcW w:w="4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60AA6" w14:textId="77777777" w:rsidR="00E73BA9" w:rsidRDefault="00E73BA9" w:rsidP="000C7E1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359AD" w14:textId="77777777" w:rsidR="00E73BA9" w:rsidRDefault="00E73BA9" w:rsidP="000C7E1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1075573</w:t>
            </w:r>
          </w:p>
        </w:tc>
      </w:tr>
      <w:tr w:rsidR="00E73BA9" w14:paraId="2B8DEDFB" w14:textId="77777777" w:rsidTr="00E73BA9">
        <w:trPr>
          <w:trHeight w:val="585"/>
        </w:trPr>
        <w:tc>
          <w:tcPr>
            <w:tcW w:w="4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908D5" w14:textId="77777777" w:rsidR="00E73BA9" w:rsidRDefault="00E73BA9" w:rsidP="000C7E1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49611" w14:textId="77777777" w:rsidR="00E73BA9" w:rsidRDefault="00E73BA9" w:rsidP="000C7E1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(BPUT) Досрочное погашение ценных бумаг или приобретение их эмитентом</w:t>
            </w:r>
          </w:p>
        </w:tc>
      </w:tr>
      <w:tr w:rsidR="00E73BA9" w14:paraId="60077ACB" w14:textId="77777777" w:rsidTr="00E73BA9">
        <w:trPr>
          <w:trHeight w:val="585"/>
        </w:trPr>
        <w:tc>
          <w:tcPr>
            <w:tcW w:w="4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F8DEC" w14:textId="77777777" w:rsidR="00E73BA9" w:rsidRDefault="00E73BA9" w:rsidP="000C7E1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типа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48B79" w14:textId="77777777" w:rsidR="00E73BA9" w:rsidRDefault="00E73BA9" w:rsidP="000C7E13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(L172) ст. 17.2 39-ФЗ Приобретение эмитентом облигаций по требованию их владельцев</w:t>
            </w:r>
          </w:p>
        </w:tc>
      </w:tr>
      <w:tr w:rsidR="00E73BA9" w14:paraId="54660195" w14:textId="77777777" w:rsidTr="00E73BA9">
        <w:trPr>
          <w:trHeight w:val="585"/>
        </w:trPr>
        <w:tc>
          <w:tcPr>
            <w:tcW w:w="4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EB5C9" w14:textId="77777777" w:rsidR="00E73BA9" w:rsidRDefault="00E73BA9" w:rsidP="000C7E13">
            <w:pPr>
              <w:spacing w:after="0"/>
              <w:ind w:right="2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0930B" w14:textId="77777777" w:rsidR="00E73BA9" w:rsidRDefault="00E73BA9" w:rsidP="000C7E13">
            <w:pPr>
              <w:spacing w:after="0"/>
              <w:ind w:left="6" w:right="1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(VOLU) Добровольное событие, для участия требуются инструкции</w:t>
            </w:r>
          </w:p>
        </w:tc>
      </w:tr>
      <w:tr w:rsidR="00E73BA9" w14:paraId="7C4FC62A" w14:textId="77777777" w:rsidTr="00E73BA9">
        <w:trPr>
          <w:trHeight w:val="585"/>
        </w:trPr>
        <w:tc>
          <w:tcPr>
            <w:tcW w:w="4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7A33E" w14:textId="77777777" w:rsidR="00E73BA9" w:rsidRDefault="00E73BA9" w:rsidP="000C7E1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Максимальное количество приобретаемых ценных бумаг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E73DE" w14:textId="77777777" w:rsidR="00E73BA9" w:rsidRDefault="00E73BA9" w:rsidP="000C7E1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130000</w:t>
            </w:r>
          </w:p>
        </w:tc>
      </w:tr>
      <w:tr w:rsidR="00E73BA9" w14:paraId="4E726A49" w14:textId="77777777" w:rsidTr="00E73BA9">
        <w:trPr>
          <w:trHeight w:val="585"/>
        </w:trPr>
        <w:tc>
          <w:tcPr>
            <w:tcW w:w="4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23425" w14:textId="77777777" w:rsidR="00E73BA9" w:rsidRDefault="00E73BA9" w:rsidP="000C7E1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Минимальное количество приобретаемых ценных бумаг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71EBA" w14:textId="77777777" w:rsidR="00E73BA9" w:rsidRDefault="00E73BA9" w:rsidP="000C7E1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ANYA - Любое количество</w:t>
            </w:r>
          </w:p>
        </w:tc>
      </w:tr>
      <w:tr w:rsidR="00E73BA9" w14:paraId="182540E4" w14:textId="77777777" w:rsidTr="00E73BA9">
        <w:trPr>
          <w:trHeight w:val="1005"/>
        </w:trPr>
        <w:tc>
          <w:tcPr>
            <w:tcW w:w="4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44C83" w14:textId="77777777" w:rsidR="00E73BA9" w:rsidRDefault="00E73BA9" w:rsidP="000C7E13">
            <w:pPr>
              <w:spacing w:after="0"/>
              <w:ind w:right="1022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7F6D6" w14:textId="77777777" w:rsidR="00E73BA9" w:rsidRDefault="00E73BA9" w:rsidP="000C7E1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01.06.2026</w:t>
            </w:r>
          </w:p>
        </w:tc>
      </w:tr>
      <w:tr w:rsidR="00E73BA9" w14:paraId="139EBBFE" w14:textId="77777777" w:rsidTr="00E73BA9">
        <w:trPr>
          <w:trHeight w:val="795"/>
        </w:trPr>
        <w:tc>
          <w:tcPr>
            <w:tcW w:w="4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739CD" w14:textId="77777777" w:rsidR="00E73BA9" w:rsidRDefault="00E73BA9" w:rsidP="000C7E13">
            <w:pPr>
              <w:spacing w:after="0"/>
              <w:ind w:right="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1588C" w14:textId="77777777" w:rsidR="00E73BA9" w:rsidRDefault="00E73BA9" w:rsidP="000C7E1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01.06.2026 (16:00 МСК)</w:t>
            </w:r>
          </w:p>
        </w:tc>
      </w:tr>
    </w:tbl>
    <w:tbl>
      <w:tblPr>
        <w:tblStyle w:val="TableGrid"/>
        <w:tblpPr w:vertAnchor="page" w:horzAnchor="page" w:tblpX="738" w:tblpY="9802"/>
        <w:tblOverlap w:val="never"/>
        <w:tblW w:w="10295" w:type="dxa"/>
        <w:tblInd w:w="0" w:type="dxa"/>
        <w:tblCellMar>
          <w:top w:w="125" w:type="dxa"/>
          <w:left w:w="82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1471"/>
        <w:gridCol w:w="749"/>
        <w:gridCol w:w="1883"/>
        <w:gridCol w:w="1374"/>
        <w:gridCol w:w="327"/>
        <w:gridCol w:w="1701"/>
        <w:gridCol w:w="2790"/>
      </w:tblGrid>
      <w:tr w:rsidR="004857AB" w14:paraId="0F5ED518" w14:textId="77777777">
        <w:trPr>
          <w:trHeight w:val="375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9D009" w14:textId="06FCEEC9" w:rsidR="004857AB" w:rsidRDefault="0029288B">
            <w:pPr>
              <w:spacing w:after="0"/>
              <w:ind w:left="2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</w:t>
            </w:r>
            <w:r w:rsidR="00DA289C">
              <w:rPr>
                <w:rFonts w:ascii="Tahoma" w:eastAsia="Tahoma" w:hAnsi="Tahoma" w:cs="Tahoma"/>
                <w:color w:val="616365"/>
                <w:sz w:val="18"/>
              </w:rPr>
              <w:t>формация о ценных бумагах, дающих право на участие в корпоративном действии</w:t>
            </w:r>
          </w:p>
        </w:tc>
      </w:tr>
      <w:tr w:rsidR="0029288B" w14:paraId="5E542345" w14:textId="77777777" w:rsidTr="0029288B">
        <w:trPr>
          <w:trHeight w:val="1216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81552" w14:textId="77777777" w:rsidR="0029288B" w:rsidRDefault="0029288B">
            <w:pPr>
              <w:spacing w:after="0"/>
              <w:ind w:left="2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6B6D7" w14:textId="50BA5F92" w:rsidR="0029288B" w:rsidRDefault="0029288B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13DF6" w14:textId="77777777" w:rsidR="0029288B" w:rsidRDefault="0029288B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регистрации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2B067" w14:textId="77777777" w:rsidR="0029288B" w:rsidRDefault="0029288B">
            <w:pPr>
              <w:spacing w:after="0"/>
              <w:ind w:right="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6356F" w14:textId="22BB8153" w:rsidR="0029288B" w:rsidRDefault="0029288B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29288B" w14:paraId="3A9FB198" w14:textId="77777777" w:rsidTr="0029288B">
        <w:trPr>
          <w:trHeight w:val="58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7B3C3" w14:textId="77777777" w:rsidR="0029288B" w:rsidRDefault="0029288B">
            <w:pPr>
              <w:spacing w:after="0"/>
              <w:ind w:left="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RU000A10BR02</w:t>
            </w:r>
          </w:p>
        </w:tc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81AE1" w14:textId="77777777" w:rsidR="0029288B" w:rsidRDefault="0029288B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4B02-0100222-L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BF7D0" w14:textId="77777777" w:rsidR="0029288B" w:rsidRDefault="0029288B">
            <w:pPr>
              <w:spacing w:after="0"/>
              <w:ind w:left="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ECABD" w14:textId="77777777" w:rsidR="0029288B" w:rsidRDefault="0029288B">
            <w:pPr>
              <w:spacing w:after="0"/>
              <w:ind w:left="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RU000A10BR02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4AF3E" w14:textId="77777777" w:rsidR="0029288B" w:rsidRDefault="0029288B">
            <w:pPr>
              <w:spacing w:after="0"/>
              <w:ind w:left="1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Нео-Пак обб01</w:t>
            </w:r>
          </w:p>
        </w:tc>
      </w:tr>
      <w:tr w:rsidR="004857AB" w14:paraId="3CC1C973" w14:textId="77777777">
        <w:trPr>
          <w:trHeight w:val="165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CECB6" w14:textId="77777777" w:rsidR="004857AB" w:rsidRDefault="004857AB"/>
        </w:tc>
      </w:tr>
      <w:tr w:rsidR="004857AB" w14:paraId="460E6851" w14:textId="77777777" w:rsidTr="00E73BA9">
        <w:trPr>
          <w:trHeight w:val="585"/>
        </w:trPr>
        <w:tc>
          <w:tcPr>
            <w:tcW w:w="2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A179E" w14:textId="77777777" w:rsidR="004857AB" w:rsidRDefault="00DA289C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8F63F" w14:textId="77777777" w:rsidR="004857AB" w:rsidRDefault="00DA289C">
            <w:pPr>
              <w:spacing w:after="0"/>
              <w:ind w:left="3" w:right="1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Остаточная номинальная стоимость</w:t>
            </w:r>
          </w:p>
        </w:tc>
        <w:tc>
          <w:tcPr>
            <w:tcW w:w="48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B8D74" w14:textId="77777777" w:rsidR="004857AB" w:rsidRDefault="00DA289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 RUB</w:t>
            </w:r>
          </w:p>
        </w:tc>
      </w:tr>
    </w:tbl>
    <w:tbl>
      <w:tblPr>
        <w:tblStyle w:val="TableGrid"/>
        <w:tblpPr w:vertAnchor="page" w:horzAnchor="page" w:tblpX="738" w:tblpY="12953"/>
        <w:tblOverlap w:val="never"/>
        <w:tblW w:w="10295" w:type="dxa"/>
        <w:tblInd w:w="0" w:type="dxa"/>
        <w:tblCellMar>
          <w:top w:w="110" w:type="dxa"/>
          <w:left w:w="88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1180"/>
        <w:gridCol w:w="1386"/>
        <w:gridCol w:w="1190"/>
        <w:gridCol w:w="1297"/>
        <w:gridCol w:w="1418"/>
        <w:gridCol w:w="1335"/>
        <w:gridCol w:w="1239"/>
        <w:gridCol w:w="1250"/>
      </w:tblGrid>
      <w:tr w:rsidR="004857AB" w14:paraId="4BFC961E" w14:textId="77777777">
        <w:trPr>
          <w:trHeight w:val="37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C4C8B6" w14:textId="77777777" w:rsidR="004857AB" w:rsidRDefault="004857AB"/>
        </w:tc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54CD6D" w14:textId="77777777" w:rsidR="004857AB" w:rsidRDefault="004857AB"/>
        </w:tc>
        <w:tc>
          <w:tcPr>
            <w:tcW w:w="514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159AA3D" w14:textId="77777777" w:rsidR="004857AB" w:rsidRDefault="00DA289C">
            <w:pPr>
              <w:spacing w:after="0"/>
              <w:ind w:right="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корпоративного действия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7E49F41" w14:textId="77777777" w:rsidR="004857AB" w:rsidRDefault="004857AB"/>
        </w:tc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BE6A30" w14:textId="77777777" w:rsidR="004857AB" w:rsidRDefault="004857AB"/>
        </w:tc>
      </w:tr>
      <w:tr w:rsidR="004857AB" w14:paraId="3B58BCD0" w14:textId="77777777">
        <w:trPr>
          <w:trHeight w:val="100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7DF35" w14:textId="77777777" w:rsidR="004857AB" w:rsidRDefault="00DA289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Вариант КД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AB3B9" w14:textId="77777777" w:rsidR="004857AB" w:rsidRDefault="00DA289C">
            <w:pPr>
              <w:spacing w:after="0"/>
              <w:ind w:left="13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  <w:p w14:paraId="6B2D6DE9" w14:textId="22EAF7DF" w:rsidR="004857AB" w:rsidRDefault="00DA289C">
            <w:pPr>
              <w:spacing w:after="0"/>
              <w:ind w:left="10" w:hanging="1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Депозитар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ный код выпуска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E7C34" w14:textId="77777777" w:rsidR="004857AB" w:rsidRDefault="00DA289C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Валюта варианта</w:t>
            </w:r>
          </w:p>
          <w:p w14:paraId="1A4FBAC6" w14:textId="77777777" w:rsidR="004857AB" w:rsidRDefault="00DA289C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КД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CF646" w14:textId="3B0AA865" w:rsidR="004857AB" w:rsidRDefault="00DA289C">
            <w:pPr>
              <w:spacing w:after="0"/>
              <w:ind w:firstLine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Цена предложен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ия за 1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цб</w:t>
            </w:r>
            <w:proofErr w:type="spellEnd"/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0CC0D" w14:textId="1030CBE4" w:rsidR="004857AB" w:rsidRDefault="00DA289C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приобрете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ния/ погашения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0C280" w14:textId="77777777" w:rsidR="004857AB" w:rsidRDefault="00DA289C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Статус варианта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26FAF" w14:textId="77777777" w:rsidR="004857AB" w:rsidRDefault="00DA289C">
            <w:pPr>
              <w:spacing w:after="0"/>
              <w:ind w:left="5" w:right="2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Вид участия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3557B" w14:textId="77777777" w:rsidR="004857AB" w:rsidRDefault="00DA289C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обработки по</w:t>
            </w:r>
          </w:p>
          <w:p w14:paraId="42831F68" w14:textId="77777777" w:rsidR="004857AB" w:rsidRDefault="00DA289C">
            <w:pPr>
              <w:spacing w:after="0"/>
              <w:ind w:left="19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умолчанию</w:t>
            </w:r>
          </w:p>
        </w:tc>
      </w:tr>
      <w:tr w:rsidR="004857AB" w14:paraId="6A5594F7" w14:textId="77777777">
        <w:trPr>
          <w:trHeight w:val="780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03DD8" w14:textId="77777777" w:rsidR="004857AB" w:rsidRDefault="00DA289C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001 (CASH) Деньги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16FD8" w14:textId="77777777" w:rsidR="004857AB" w:rsidRDefault="00DA289C">
            <w:pPr>
              <w:spacing w:after="0"/>
              <w:ind w:left="446" w:hanging="43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RU000A10BR 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C8C48" w14:textId="77777777" w:rsidR="004857AB" w:rsidRDefault="00DA289C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RUB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E85B0" w14:textId="77777777" w:rsidR="004857AB" w:rsidRDefault="00DA289C">
            <w:pPr>
              <w:spacing w:after="0"/>
              <w:ind w:left="19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1008.63 RUB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BA17B" w14:textId="77777777" w:rsidR="004857AB" w:rsidRDefault="00DA289C">
            <w:pPr>
              <w:spacing w:after="0"/>
              <w:ind w:left="7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10.06.2026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EBEC7" w14:textId="6DD7F076" w:rsidR="004857AB" w:rsidRDefault="00DA289C">
            <w:pPr>
              <w:spacing w:after="0"/>
              <w:ind w:left="499" w:hanging="47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действующи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9C2FE" w14:textId="77777777" w:rsidR="004857AB" w:rsidRDefault="00DA289C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Требуется подача инструкции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A56EC" w14:textId="77777777" w:rsidR="004857AB" w:rsidRDefault="00DA289C">
            <w:pPr>
              <w:spacing w:after="0"/>
              <w:ind w:left="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нет</w:t>
            </w:r>
          </w:p>
        </w:tc>
      </w:tr>
    </w:tbl>
    <w:tbl>
      <w:tblPr>
        <w:tblStyle w:val="TableGrid"/>
        <w:tblW w:w="10395" w:type="dxa"/>
        <w:tblInd w:w="8" w:type="dxa"/>
        <w:tblCellMar>
          <w:top w:w="117" w:type="dxa"/>
          <w:left w:w="0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1292"/>
        <w:gridCol w:w="180"/>
        <w:gridCol w:w="1111"/>
        <w:gridCol w:w="1371"/>
        <w:gridCol w:w="555"/>
        <w:gridCol w:w="735"/>
        <w:gridCol w:w="1290"/>
        <w:gridCol w:w="1291"/>
        <w:gridCol w:w="1276"/>
        <w:gridCol w:w="1294"/>
      </w:tblGrid>
      <w:tr w:rsidR="0029288B" w14:paraId="31BCBCA6" w14:textId="77777777" w:rsidTr="0029288B">
        <w:trPr>
          <w:trHeight w:val="368"/>
        </w:trPr>
        <w:tc>
          <w:tcPr>
            <w:tcW w:w="129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DF957E6" w14:textId="77777777" w:rsidR="0029288B" w:rsidRDefault="0029288B" w:rsidP="000C7E13">
            <w:pPr>
              <w:spacing w:after="0"/>
              <w:ind w:left="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варианта КД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1ADFE26" w14:textId="77777777" w:rsidR="0029288B" w:rsidRDefault="0029288B" w:rsidP="000C7E13"/>
        </w:tc>
        <w:tc>
          <w:tcPr>
            <w:tcW w:w="24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AFBF1B7" w14:textId="77777777" w:rsidR="0029288B" w:rsidRPr="0029288B" w:rsidRDefault="0029288B" w:rsidP="000C7E13">
            <w:pPr>
              <w:spacing w:after="0"/>
              <w:ind w:right="13"/>
              <w:jc w:val="right"/>
              <w:rPr>
                <w:lang w:val="en-US"/>
              </w:rPr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Период приема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инструк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E74C156" w14:textId="77777777" w:rsidR="0029288B" w:rsidRDefault="0029288B" w:rsidP="000C7E13">
            <w:pPr>
              <w:spacing w:after="0"/>
              <w:ind w:left="-38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ций</w:t>
            </w:r>
            <w:proofErr w:type="spellEnd"/>
          </w:p>
        </w:tc>
        <w:tc>
          <w:tcPr>
            <w:tcW w:w="588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9E181" w14:textId="77777777" w:rsidR="0029288B" w:rsidRDefault="0029288B" w:rsidP="000C7E1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 26.05.2026 по 01.06.2026</w:t>
            </w:r>
          </w:p>
        </w:tc>
      </w:tr>
      <w:tr w:rsidR="0029288B" w14:paraId="7C64EBD2" w14:textId="77777777" w:rsidTr="000C7E13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09DFB48" w14:textId="77777777" w:rsidR="0029288B" w:rsidRDefault="0029288B" w:rsidP="000C7E1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7BDBDDE" w14:textId="77777777" w:rsidR="0029288B" w:rsidRDefault="0029288B" w:rsidP="000C7E13"/>
        </w:tc>
        <w:tc>
          <w:tcPr>
            <w:tcW w:w="2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29B6C8" w14:textId="77777777" w:rsidR="0029288B" w:rsidRDefault="0029288B" w:rsidP="000C7E13">
            <w:pPr>
              <w:spacing w:after="0"/>
              <w:ind w:left="931" w:hanging="83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Цена за облигацию в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проц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от номинала</w:t>
            </w:r>
          </w:p>
        </w:tc>
        <w:tc>
          <w:tcPr>
            <w:tcW w:w="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55D4EC" w14:textId="77777777" w:rsidR="0029288B" w:rsidRDefault="0029288B" w:rsidP="000C7E13">
            <w:pPr>
              <w:spacing w:after="0"/>
              <w:ind w:left="-23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ентах</w:t>
            </w:r>
            <w:proofErr w:type="spellEnd"/>
          </w:p>
        </w:tc>
        <w:tc>
          <w:tcPr>
            <w:tcW w:w="58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63966" w14:textId="77777777" w:rsidR="0029288B" w:rsidRDefault="0029288B" w:rsidP="000C7E1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</w:t>
            </w:r>
          </w:p>
        </w:tc>
      </w:tr>
      <w:tr w:rsidR="0029288B" w14:paraId="19A5F11F" w14:textId="77777777" w:rsidTr="000C7E13">
        <w:trPr>
          <w:trHeight w:val="3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6B7DB8A" w14:textId="77777777" w:rsidR="0029288B" w:rsidRDefault="0029288B" w:rsidP="000C7E1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66E078A" w14:textId="77777777" w:rsidR="0029288B" w:rsidRDefault="0029288B" w:rsidP="000C7E13"/>
        </w:tc>
        <w:tc>
          <w:tcPr>
            <w:tcW w:w="2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23FAC6" w14:textId="77777777" w:rsidR="0029288B" w:rsidRDefault="0029288B" w:rsidP="000C7E13">
            <w:pPr>
              <w:spacing w:after="0"/>
              <w:ind w:left="58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НКД</w:t>
            </w:r>
          </w:p>
        </w:tc>
        <w:tc>
          <w:tcPr>
            <w:tcW w:w="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5835E6" w14:textId="77777777" w:rsidR="0029288B" w:rsidRDefault="0029288B" w:rsidP="000C7E13"/>
        </w:tc>
        <w:tc>
          <w:tcPr>
            <w:tcW w:w="58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8ACB2" w14:textId="77777777" w:rsidR="0029288B" w:rsidRDefault="0029288B" w:rsidP="000C7E13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8.63 RUB</w:t>
            </w:r>
          </w:p>
        </w:tc>
      </w:tr>
      <w:tr w:rsidR="0029288B" w14:paraId="1D48F304" w14:textId="77777777" w:rsidTr="000C7E13">
        <w:trPr>
          <w:trHeight w:val="79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E1FFE8B" w14:textId="77777777" w:rsidR="0029288B" w:rsidRDefault="0029288B" w:rsidP="000C7E1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C74CA86" w14:textId="77777777" w:rsidR="0029288B" w:rsidRDefault="0029288B" w:rsidP="000C7E13"/>
        </w:tc>
        <w:tc>
          <w:tcPr>
            <w:tcW w:w="2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78A6114" w14:textId="77777777" w:rsidR="0029288B" w:rsidRDefault="0029288B" w:rsidP="000C7E13">
            <w:pPr>
              <w:spacing w:after="0"/>
              <w:ind w:right="23"/>
              <w:jc w:val="right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Способ подачи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требова</w:t>
            </w:r>
            <w:proofErr w:type="spellEnd"/>
          </w:p>
        </w:tc>
        <w:tc>
          <w:tcPr>
            <w:tcW w:w="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2BB1369" w14:textId="77777777" w:rsidR="0029288B" w:rsidRDefault="0029288B" w:rsidP="000C7E13">
            <w:pPr>
              <w:spacing w:after="0"/>
              <w:ind w:left="-53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ний</w:t>
            </w:r>
            <w:proofErr w:type="spellEnd"/>
          </w:p>
        </w:tc>
        <w:tc>
          <w:tcPr>
            <w:tcW w:w="58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46022" w14:textId="77777777" w:rsidR="0029288B" w:rsidRDefault="0029288B" w:rsidP="000C7E13">
            <w:pPr>
              <w:spacing w:after="0"/>
              <w:ind w:left="103" w:right="7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29288B" w14:paraId="5A4F5EF5" w14:textId="77777777" w:rsidTr="000C7E13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29F91D5" w14:textId="77777777" w:rsidR="0029288B" w:rsidRDefault="0029288B" w:rsidP="000C7E13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EAA66C2" w14:textId="77777777" w:rsidR="0029288B" w:rsidRDefault="0029288B" w:rsidP="000C7E13"/>
        </w:tc>
        <w:tc>
          <w:tcPr>
            <w:tcW w:w="2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34D3CE" w14:textId="72F09054" w:rsidR="0029288B" w:rsidRDefault="0029288B" w:rsidP="000C7E13">
            <w:pPr>
              <w:spacing w:after="0"/>
              <w:ind w:left="976" w:hanging="54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удовлетворен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и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я инструкций</w:t>
            </w:r>
          </w:p>
        </w:tc>
        <w:tc>
          <w:tcPr>
            <w:tcW w:w="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AE4993" w14:textId="70971315" w:rsidR="0029288B" w:rsidRDefault="0029288B" w:rsidP="000C7E13">
            <w:pPr>
              <w:spacing w:after="0"/>
              <w:ind w:left="-8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</w:t>
            </w:r>
          </w:p>
        </w:tc>
        <w:tc>
          <w:tcPr>
            <w:tcW w:w="58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947AC" w14:textId="77777777" w:rsidR="0029288B" w:rsidRDefault="0029288B" w:rsidP="000C7E13">
            <w:pPr>
              <w:spacing w:after="0"/>
              <w:ind w:left="1816" w:hanging="159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29288B" w14:paraId="658E82A6" w14:textId="77777777" w:rsidTr="0029288B">
        <w:trPr>
          <w:trHeight w:val="165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FAD62A" w14:textId="77777777" w:rsidR="0029288B" w:rsidRDefault="0029288B" w:rsidP="000C7E13"/>
        </w:tc>
        <w:tc>
          <w:tcPr>
            <w:tcW w:w="266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EF6D814" w14:textId="77777777" w:rsidR="0029288B" w:rsidRDefault="0029288B" w:rsidP="000C7E13"/>
        </w:tc>
        <w:tc>
          <w:tcPr>
            <w:tcW w:w="644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CC7AC3" w14:textId="77777777" w:rsidR="0029288B" w:rsidRDefault="0029288B" w:rsidP="000C7E13">
            <w:pPr>
              <w:ind w:left="285"/>
            </w:pPr>
          </w:p>
        </w:tc>
      </w:tr>
      <w:tr w:rsidR="0029288B" w14:paraId="24688167" w14:textId="77777777" w:rsidTr="0029288B">
        <w:trPr>
          <w:trHeight w:val="795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70527" w14:textId="77777777" w:rsidR="0029288B" w:rsidRDefault="0029288B" w:rsidP="000C7E13">
            <w:pPr>
              <w:spacing w:after="0"/>
              <w:ind w:left="14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002 (NOAC)</w:t>
            </w:r>
          </w:p>
          <w:p w14:paraId="04CD83C3" w14:textId="77777777" w:rsidR="0029288B" w:rsidRDefault="0029288B" w:rsidP="000C7E13">
            <w:pPr>
              <w:spacing w:after="0"/>
              <w:ind w:left="21" w:right="1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участвовать</w:t>
            </w:r>
          </w:p>
        </w:tc>
        <w:tc>
          <w:tcPr>
            <w:tcW w:w="1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4741B" w14:textId="77777777" w:rsidR="0029288B" w:rsidRDefault="0029288B" w:rsidP="000C7E13">
            <w:pPr>
              <w:spacing w:after="0"/>
              <w:ind w:left="1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-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70659" w14:textId="77777777" w:rsidR="0029288B" w:rsidRDefault="0029288B" w:rsidP="000C7E13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-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B7CAB" w14:textId="77777777" w:rsidR="0029288B" w:rsidRDefault="0029288B" w:rsidP="000C7E13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-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A7B2C" w14:textId="77777777" w:rsidR="0029288B" w:rsidRDefault="0029288B" w:rsidP="000C7E13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-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412AA" w14:textId="77777777" w:rsidR="0029288B" w:rsidRDefault="0029288B" w:rsidP="000C7E13">
            <w:pPr>
              <w:spacing w:after="0"/>
              <w:ind w:left="587" w:right="3" w:hanging="473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действующи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CC8C4" w14:textId="77777777" w:rsidR="0029288B" w:rsidRDefault="0029288B" w:rsidP="000C7E13">
            <w:pPr>
              <w:spacing w:after="0"/>
              <w:ind w:left="13" w:righ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участвовать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EEC34" w14:textId="77777777" w:rsidR="0029288B" w:rsidRDefault="0029288B" w:rsidP="000C7E13">
            <w:pPr>
              <w:spacing w:after="0"/>
              <w:ind w:left="3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</w:tbl>
    <w:p w14:paraId="56AD1E9B" w14:textId="3580F0C2" w:rsidR="004857AB" w:rsidRDefault="004857AB" w:rsidP="0029288B">
      <w:pPr>
        <w:spacing w:after="37"/>
        <w:ind w:left="46"/>
        <w:jc w:val="center"/>
      </w:pPr>
    </w:p>
    <w:sectPr w:rsidR="004857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580" w:right="911" w:bottom="561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8BBF7" w14:textId="77777777" w:rsidR="00DA289C" w:rsidRDefault="00DA289C">
      <w:pPr>
        <w:spacing w:after="0" w:line="240" w:lineRule="auto"/>
      </w:pPr>
      <w:r>
        <w:separator/>
      </w:r>
    </w:p>
  </w:endnote>
  <w:endnote w:type="continuationSeparator" w:id="0">
    <w:p w14:paraId="58DCD0D8" w14:textId="77777777" w:rsidR="00DA289C" w:rsidRDefault="00D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68B6" w14:textId="77777777" w:rsidR="004857AB" w:rsidRDefault="00DA289C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5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30B02" w14:textId="4D81FB7A" w:rsidR="004857AB" w:rsidRDefault="004857AB">
    <w:pPr>
      <w:tabs>
        <w:tab w:val="right" w:pos="10650"/>
      </w:tabs>
      <w:spacing w:after="0"/>
      <w:ind w:left="-201" w:right="-3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218D" w14:textId="77777777" w:rsidR="004857AB" w:rsidRDefault="00DA289C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5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DD48F" w14:textId="77777777" w:rsidR="00DA289C" w:rsidRDefault="00DA289C">
      <w:pPr>
        <w:spacing w:after="0" w:line="240" w:lineRule="auto"/>
      </w:pPr>
      <w:r>
        <w:separator/>
      </w:r>
    </w:p>
  </w:footnote>
  <w:footnote w:type="continuationSeparator" w:id="0">
    <w:p w14:paraId="017CB138" w14:textId="77777777" w:rsidR="00DA289C" w:rsidRDefault="00D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125B" w14:textId="77777777" w:rsidR="004857AB" w:rsidRDefault="00DA289C">
    <w:pPr>
      <w:tabs>
        <w:tab w:val="center" w:pos="6090"/>
      </w:tabs>
      <w:spacing w:after="0"/>
      <w:ind w:left="-201"/>
    </w:pPr>
    <w:r>
      <w:rPr>
        <w:rFonts w:ascii="Arial" w:eastAsia="Arial" w:hAnsi="Arial" w:cs="Arial"/>
        <w:sz w:val="16"/>
      </w:rPr>
      <w:t>11.06.2026, 09:19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37E5" w14:textId="655D6A38" w:rsidR="004857AB" w:rsidRDefault="004857AB">
    <w:pPr>
      <w:tabs>
        <w:tab w:val="center" w:pos="6090"/>
      </w:tabs>
      <w:spacing w:after="0"/>
      <w:ind w:left="-2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C28F8" w14:textId="77777777" w:rsidR="004857AB" w:rsidRDefault="00DA289C">
    <w:pPr>
      <w:tabs>
        <w:tab w:val="center" w:pos="6090"/>
      </w:tabs>
      <w:spacing w:after="0"/>
      <w:ind w:left="-201"/>
    </w:pPr>
    <w:r>
      <w:rPr>
        <w:rFonts w:ascii="Arial" w:eastAsia="Arial" w:hAnsi="Arial" w:cs="Arial"/>
        <w:sz w:val="16"/>
      </w:rPr>
      <w:t>11.06.2026, 09:19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70BB8"/>
    <w:multiLevelType w:val="hybridMultilevel"/>
    <w:tmpl w:val="8C80A3F0"/>
    <w:lvl w:ilvl="0" w:tplc="BFC6B062">
      <w:start w:val="1"/>
      <w:numFmt w:val="bullet"/>
      <w:lvlText w:val="•"/>
      <w:lvlJc w:val="left"/>
      <w:pPr>
        <w:ind w:left="6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84D252">
      <w:start w:val="1"/>
      <w:numFmt w:val="bullet"/>
      <w:lvlText w:val="o"/>
      <w:lvlJc w:val="left"/>
      <w:pPr>
        <w:ind w:left="1168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62733E">
      <w:start w:val="1"/>
      <w:numFmt w:val="bullet"/>
      <w:lvlText w:val="▪"/>
      <w:lvlJc w:val="left"/>
      <w:pPr>
        <w:ind w:left="1888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7EA874">
      <w:start w:val="1"/>
      <w:numFmt w:val="bullet"/>
      <w:lvlText w:val="•"/>
      <w:lvlJc w:val="left"/>
      <w:pPr>
        <w:ind w:left="2608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E2B2A4">
      <w:start w:val="1"/>
      <w:numFmt w:val="bullet"/>
      <w:lvlText w:val="o"/>
      <w:lvlJc w:val="left"/>
      <w:pPr>
        <w:ind w:left="3328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38EF06">
      <w:start w:val="1"/>
      <w:numFmt w:val="bullet"/>
      <w:lvlText w:val="▪"/>
      <w:lvlJc w:val="left"/>
      <w:pPr>
        <w:ind w:left="4048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C4AF02">
      <w:start w:val="1"/>
      <w:numFmt w:val="bullet"/>
      <w:lvlText w:val="•"/>
      <w:lvlJc w:val="left"/>
      <w:pPr>
        <w:ind w:left="4768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921D5A">
      <w:start w:val="1"/>
      <w:numFmt w:val="bullet"/>
      <w:lvlText w:val="o"/>
      <w:lvlJc w:val="left"/>
      <w:pPr>
        <w:ind w:left="5488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763C22">
      <w:start w:val="1"/>
      <w:numFmt w:val="bullet"/>
      <w:lvlText w:val="▪"/>
      <w:lvlJc w:val="left"/>
      <w:pPr>
        <w:ind w:left="6208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936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AB"/>
    <w:rsid w:val="0029288B"/>
    <w:rsid w:val="004857AB"/>
    <w:rsid w:val="00DA289C"/>
    <w:rsid w:val="00E433E1"/>
    <w:rsid w:val="00E7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7307"/>
  <w15:docId w15:val="{9F4996D3-B4D3-4BDF-B366-2DB13E9D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2026-06-11T06:39:00Z</dcterms:created>
  <dcterms:modified xsi:type="dcterms:W3CDTF">2026-06-11T06:39:00Z</dcterms:modified>
</cp:coreProperties>
</file>