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3B98" w14:textId="77777777" w:rsidR="00242EE9" w:rsidRDefault="00695E8C" w:rsidP="00F00451">
      <w:pPr>
        <w:spacing w:after="75" w:line="238" w:lineRule="auto"/>
        <w:ind w:left="142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2EBB72EC" w14:textId="1F16DFF6" w:rsidR="00F00451" w:rsidRDefault="00F00451" w:rsidP="00F00451">
      <w:pPr>
        <w:spacing w:after="75" w:line="238" w:lineRule="auto"/>
        <w:ind w:left="142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«Группа «Русагро»</w:t>
      </w:r>
    </w:p>
    <w:p w14:paraId="3BFF4761" w14:textId="7FF32ABC" w:rsidR="00F00451" w:rsidRPr="00F00451" w:rsidRDefault="00F00451" w:rsidP="00F00451">
      <w:pPr>
        <w:spacing w:after="75" w:line="238" w:lineRule="auto"/>
        <w:ind w:left="142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F00451">
        <w:rPr>
          <w:rFonts w:ascii="Tahoma" w:eastAsia="Tahoma" w:hAnsi="Tahoma" w:cs="Tahoma"/>
          <w:color w:val="616365"/>
          <w:sz w:val="36"/>
        </w:rPr>
        <w:t>1-01-14044-A</w:t>
      </w:r>
      <w:r w:rsidRPr="00F00451">
        <w:rPr>
          <w:rFonts w:ascii="Tahoma" w:eastAsia="Tahoma" w:hAnsi="Tahoma" w:cs="Tahoma"/>
          <w:color w:val="616365"/>
          <w:sz w:val="36"/>
        </w:rPr>
        <w:t>)</w:t>
      </w:r>
    </w:p>
    <w:p w14:paraId="6E3E3012" w14:textId="7CE69A8D" w:rsidR="00242EE9" w:rsidRDefault="00242EE9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242EE9" w14:paraId="0A33DFE1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1314" w14:textId="77777777" w:rsidR="00242EE9" w:rsidRDefault="00695E8C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242EE9" w14:paraId="07EAEA1B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066A6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B2B8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1170297</w:t>
            </w:r>
          </w:p>
        </w:tc>
      </w:tr>
      <w:tr w:rsidR="00242EE9" w14:paraId="14042B9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CD30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8EA5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"Группа "Русагро"</w:t>
            </w:r>
          </w:p>
        </w:tc>
      </w:tr>
      <w:tr w:rsidR="00242EE9" w14:paraId="19E5D17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AC39" w14:textId="77777777" w:rsidR="00242EE9" w:rsidRDefault="00695E8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3F049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242EE9" w14:paraId="2453F0B0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F3B5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232CE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242EE9" w14:paraId="6E3D66E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6056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D9942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10:30:00 МСК</w:t>
            </w:r>
          </w:p>
        </w:tc>
      </w:tr>
      <w:tr w:rsidR="00242EE9" w14:paraId="683FD7C3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4AF0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BAD1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242EE9" w14:paraId="19369AB9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4D25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8791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242EE9" w14:paraId="57956C3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A64E6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C682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392000, Тамбовская обл., г. Тамбов, ул. Бориса Фёдорова, д. 9А</w:t>
            </w:r>
          </w:p>
        </w:tc>
      </w:tr>
      <w:tr w:rsidR="00242EE9" w14:paraId="4E27D240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CDDA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D833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 (10:00:00 МСК)</w:t>
            </w:r>
          </w:p>
        </w:tc>
      </w:tr>
      <w:tr w:rsidR="00242EE9" w14:paraId="573979B4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C427" w14:textId="77777777" w:rsidR="00242EE9" w:rsidRDefault="00695E8C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70361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06.06.2026</w:t>
            </w:r>
          </w:p>
        </w:tc>
      </w:tr>
      <w:tr w:rsidR="00242EE9" w14:paraId="6FAAACF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C395" w14:textId="77777777" w:rsidR="00242EE9" w:rsidRDefault="00695E8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21920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(23:59:00 МСК)</w:t>
            </w:r>
          </w:p>
        </w:tc>
      </w:tr>
      <w:tr w:rsidR="00242EE9" w14:paraId="58A2332B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D02F" w14:textId="77777777" w:rsidR="00242EE9" w:rsidRDefault="00695E8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15B23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(19:59:00 МСК)</w:t>
            </w:r>
          </w:p>
        </w:tc>
      </w:tr>
      <w:tr w:rsidR="00242EE9" w14:paraId="2E34E721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E74A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2E696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242EE9" w14:paraId="692B1C3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A046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7B9D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242EE9" w14:paraId="3E3B3C6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20B6" w14:textId="77777777" w:rsidR="00242EE9" w:rsidRDefault="00695E8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A3B4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АО «СТАТУС» 109052, Россия, г. Москва,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Новохохловская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23, стр. 1</w:t>
            </w:r>
          </w:p>
        </w:tc>
      </w:tr>
      <w:tr w:rsidR="00242EE9" w14:paraId="6FF3D87F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3489" w14:textId="77777777" w:rsidR="00242EE9" w:rsidRDefault="00695E8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E26D0" w14:textId="77777777" w:rsidR="00242EE9" w:rsidRDefault="00695E8C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https://online.rostatus.ru/</w:t>
              </w:r>
            </w:hyperlink>
          </w:p>
        </w:tc>
      </w:tr>
    </w:tbl>
    <w:p w14:paraId="78C56ACB" w14:textId="77777777" w:rsidR="00242EE9" w:rsidRDefault="00695E8C" w:rsidP="00F00451">
      <w:pPr>
        <w:spacing w:after="1066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71"/>
        <w:gridCol w:w="1471"/>
        <w:gridCol w:w="1335"/>
        <w:gridCol w:w="136"/>
        <w:gridCol w:w="1471"/>
        <w:gridCol w:w="1470"/>
        <w:gridCol w:w="1471"/>
        <w:gridCol w:w="1470"/>
      </w:tblGrid>
      <w:tr w:rsidR="00242EE9" w14:paraId="57A62B30" w14:textId="77777777" w:rsidTr="00F00451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B7D3" w14:textId="77777777" w:rsidR="00242EE9" w:rsidRDefault="00695E8C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</w:t>
            </w:r>
          </w:p>
          <w:p w14:paraId="4CDFCA21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A41D5" w14:textId="77777777" w:rsidR="00242EE9" w:rsidRDefault="00695E8C">
            <w:pPr>
              <w:spacing w:after="0"/>
              <w:ind w:right="5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C6D28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47D22" w14:textId="77777777" w:rsidR="00242EE9" w:rsidRDefault="00695E8C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166E1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4A44C" w14:textId="77777777" w:rsidR="00242EE9" w:rsidRDefault="00695E8C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FDA4B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2026-05-14</w:t>
            </w:r>
          </w:p>
        </w:tc>
      </w:tr>
      <w:tr w:rsidR="00242EE9" w14:paraId="6AF7152D" w14:textId="77777777" w:rsidTr="00F00451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3B644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22C7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1170297X8250</w:t>
            </w:r>
          </w:p>
          <w:p w14:paraId="16B6D821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E276D" w14:textId="77777777" w:rsidR="00242EE9" w:rsidRDefault="00695E8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RU000A0JQUZ6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B8A35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1-01-14044-A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1CA08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GRRA/01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3FEB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Группа Русагро ао01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0D7E3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39510</w:t>
            </w:r>
          </w:p>
        </w:tc>
      </w:tr>
      <w:tr w:rsidR="00242EE9" w14:paraId="6D50C097" w14:textId="77777777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46E7" w14:textId="77777777" w:rsidR="00242EE9" w:rsidRDefault="00695E8C">
            <w:pPr>
              <w:spacing w:after="0"/>
              <w:ind w:left="2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242EE9" w14:paraId="2653E029" w14:textId="77777777">
        <w:trPr>
          <w:trHeight w:val="1216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554B" w14:textId="77777777" w:rsidR="00242EE9" w:rsidRDefault="00695E8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Председателя и секретаря заседания годового общего собрания акционеров ПАО «Группа «Русагро</w:t>
            </w:r>
          </w:p>
          <w:p w14:paraId="714A0293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». </w:t>
            </w:r>
          </w:p>
          <w:p w14:paraId="3F51A38F" w14:textId="77777777" w:rsidR="00242EE9" w:rsidRDefault="00695E8C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 распределении чистой прибыли (в том числе выплате (объявлении) дивидендов) и убытков ПАО «Группа «Русагро» по результатам отчетного 2025 года. </w:t>
            </w:r>
          </w:p>
          <w:p w14:paraId="39FC7CFE" w14:textId="77777777" w:rsidR="00242EE9" w:rsidRDefault="00695E8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аудитора ПАО «Группа «Русагро» на 2026 г.</w:t>
            </w:r>
          </w:p>
        </w:tc>
      </w:tr>
      <w:tr w:rsidR="00242EE9" w14:paraId="648000AD" w14:textId="77777777">
        <w:trPr>
          <w:trHeight w:val="58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4E19" w14:textId="77777777" w:rsidR="00242EE9" w:rsidRDefault="00695E8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242EE9" w14:paraId="497F8644" w14:textId="77777777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E6C2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F6842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242EE9" w14:paraId="114301E7" w14:textId="77777777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B3D2" w14:textId="77777777" w:rsidR="00242EE9" w:rsidRDefault="00695E8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56651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242EE9" w14:paraId="6A126A95" w14:textId="77777777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B18A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E4EE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СД-ГР-0001/26</w:t>
            </w:r>
          </w:p>
        </w:tc>
      </w:tr>
      <w:tr w:rsidR="00242EE9" w14:paraId="45B88E94" w14:textId="77777777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B416" w14:textId="77777777" w:rsidR="00242EE9" w:rsidRDefault="00695E8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A7A8" w14:textId="77777777" w:rsidR="00242EE9" w:rsidRDefault="00695E8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</w:tbl>
    <w:p w14:paraId="65FD745E" w14:textId="4B9A95CA" w:rsidR="00242EE9" w:rsidRDefault="00242EE9">
      <w:pPr>
        <w:tabs>
          <w:tab w:val="right" w:pos="10851"/>
        </w:tabs>
        <w:spacing w:after="3" w:line="265" w:lineRule="auto"/>
        <w:ind w:left="-15"/>
      </w:pPr>
    </w:p>
    <w:sectPr w:rsidR="00242EE9" w:rsidSect="00F00451">
      <w:pgSz w:w="11899" w:h="16838"/>
      <w:pgMar w:top="344" w:right="519" w:bottom="1701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44055"/>
    <w:multiLevelType w:val="hybridMultilevel"/>
    <w:tmpl w:val="AC6881B8"/>
    <w:lvl w:ilvl="0" w:tplc="F592A08E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52E18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888EC2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121700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6AB66E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5E54BC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DA199E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54479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AE7768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670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E9"/>
    <w:rsid w:val="00242EE9"/>
    <w:rsid w:val="002776BD"/>
    <w:rsid w:val="00695E8C"/>
    <w:rsid w:val="00F0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3DFC"/>
  <w15:docId w15:val="{C3605AA5-3EFE-4F94-BE53-EB300E97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rostat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2163</Characters>
  <Application>Microsoft Office Word</Application>
  <DocSecurity>4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2026-05-15T05:20:00Z</dcterms:created>
  <dcterms:modified xsi:type="dcterms:W3CDTF">2026-05-15T05:20:00Z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1944085403</vt:i4>
  </property>
</Properties>
</file>