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DB" w:rsidRDefault="00C95BDB" w:rsidP="00C95BDB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C95BDB" w:rsidTr="00C95B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wordWrap w:val="0"/>
            </w:pPr>
            <w:r>
              <w:t>1016050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wordWrap w:val="0"/>
            </w:pPr>
            <w:r>
              <w:t>XMET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15 апреля 2025 г. 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21 марта 2025 г.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wordWrap w:val="0"/>
            </w:pPr>
            <w:r>
              <w:t>Заочное голосование</w:t>
            </w:r>
          </w:p>
        </w:tc>
      </w:tr>
    </w:tbl>
    <w:p w:rsidR="00C95BDB" w:rsidRDefault="00C95BDB" w:rsidP="00C95BD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C95BDB" w:rsidTr="00C95BD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95BDB" w:rsidTr="00C95BD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/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/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/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</w:tbl>
    <w:p w:rsidR="00C95BDB" w:rsidRDefault="00C95BDB" w:rsidP="00C95BD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C95BDB" w:rsidTr="00C95BD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15 апреля 2025 г. 19:59 МСК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15 апреля 2025 г. 23:59 МСК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CFOR За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CAGS Против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ABST Воздержаться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</w:pPr>
            <w:r>
              <w:t>Методы голосования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NDC000000000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NADCRUMM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www.vtbreg.ru</w:t>
            </w:r>
          </w:p>
        </w:tc>
      </w:tr>
    </w:tbl>
    <w:p w:rsidR="00C95BDB" w:rsidRDefault="00C95BDB" w:rsidP="00C95BD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7771"/>
        <w:gridCol w:w="27"/>
      </w:tblGrid>
      <w:tr w:rsidR="00C95BDB" w:rsidTr="00C95BDB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C95BDB" w:rsidTr="00C95B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95BDB" w:rsidRDefault="00C95BDB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1. Осуществить реорганизацию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2. Утвердить договор о присоединении РОССИЙСКОГО НАЦИОНАЛЬНОГО КОММЕРЧЕСКОГО БАНКА (публичное акционерное общество) к Банку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общество):...полная формулировка решения содержится в файле «Бюллетень»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RU000A0JX1X1#RU#20301000B#Акции именные неконвертируемые привилегированные первого типа (вып.3)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RU000A0JX1Y9#RU#20401000B#Акции именные неконвертируемые привилегированные второго типа (вып.4)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C95BDB" w:rsidRDefault="00C95BDB"/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Об утверждении Изменений № 1, вносимых в Устав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95BDB" w:rsidRDefault="00C95BDB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Утвердить Изменения № 1, вносимые в Устав Банка ВТБ (публичное акционерное общество) 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регистрации Изменений № 1, вносимых в Устав Банка ВТБ (публичное акционерное общество), направляемое в Банк России, Президенту - Председателю Правления Банка ВТБ (ПАО) Костину Андрею Леонидовичу. Проект договора о присоединении РОССИЙСКОГО НАЦИОНАЛЬНОГО КОММЕРЧЕСКОГО БАНКА (публичное акционерное общество) к Банку ВТБ (публичное акционерное общество) и проект Изменений № 1, вносимых в Устав Банка ВТБ (публичное акционерное общество), входящие в состав материалов, подлежащих предоставлению лицам, имеющим право голоса при принятии решений Общим собранием акционеров Банка ВТБ (ПАО)...полная формулировка решения содержится в файле «Бюллетень»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  <w:tr w:rsidR="00C95BDB" w:rsidTr="00C95BD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95BDB" w:rsidRDefault="00C95BDB">
            <w: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C95BDB" w:rsidRDefault="00C95BDB">
            <w:pPr>
              <w:rPr>
                <w:sz w:val="20"/>
                <w:szCs w:val="20"/>
              </w:rPr>
            </w:pPr>
          </w:p>
        </w:tc>
      </w:tr>
    </w:tbl>
    <w:p w:rsidR="00C95BDB" w:rsidRDefault="00C95BDB" w:rsidP="00C95BDB"/>
    <w:p w:rsidR="00C95BDB" w:rsidRDefault="00C95BDB" w:rsidP="00C95BDB">
      <w:pPr>
        <w:pStyle w:val="2"/>
      </w:pPr>
      <w:r>
        <w:t>Повестка</w:t>
      </w:r>
    </w:p>
    <w:p w:rsidR="00DB68FF" w:rsidRPr="00C95BDB" w:rsidRDefault="00C95BDB" w:rsidP="00C95BDB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C95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792</Words>
  <Characters>4519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217</cp:revision>
  <dcterms:created xsi:type="dcterms:W3CDTF">2025-01-14T05:35:00Z</dcterms:created>
  <dcterms:modified xsi:type="dcterms:W3CDTF">2025-03-28T05:45:00Z</dcterms:modified>
</cp:coreProperties>
</file>