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23D" w:rsidRDefault="009D723D" w:rsidP="009D723D">
      <w:pPr>
        <w:pStyle w:val="1"/>
      </w:pPr>
      <w:r>
        <w:t>(DVCA) О корпоративном действии "Выплата дивидендов в виде денежных средств" с ценными бумагами эмитента Банк ВТБ (ПАО) ИНН 7702070139 (акции 20301000B / ISIN RU000A0JX1X1, 20401000B / ISIN RU000A0JX1Y9, 10401000B / ISIN RU000A0JP5V6, 10401000B / ISIN RU000A0JP5V6)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9D723D" w:rsidTr="009D723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D723D" w:rsidRDefault="009D72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9D723D" w:rsidTr="009D72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723D" w:rsidRDefault="009D723D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723D" w:rsidRDefault="009D723D">
            <w:r>
              <w:t>1033347</w:t>
            </w:r>
          </w:p>
        </w:tc>
      </w:tr>
      <w:tr w:rsidR="009D723D" w:rsidTr="009D72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723D" w:rsidRDefault="009D723D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723D" w:rsidRDefault="009D723D">
            <w:r>
              <w:t>DVCA</w:t>
            </w:r>
          </w:p>
        </w:tc>
      </w:tr>
      <w:tr w:rsidR="009D723D" w:rsidTr="009D72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723D" w:rsidRDefault="009D723D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723D" w:rsidRDefault="009D723D">
            <w:r>
              <w:t>Выплата дивидендов в виде денежных средств</w:t>
            </w:r>
          </w:p>
        </w:tc>
      </w:tr>
      <w:tr w:rsidR="009D723D" w:rsidTr="009D72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723D" w:rsidRDefault="009D723D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723D" w:rsidRDefault="009D723D">
            <w:pPr>
              <w:wordWrap w:val="0"/>
            </w:pPr>
            <w:r>
              <w:t>25 июля 2025 г.</w:t>
            </w:r>
          </w:p>
        </w:tc>
      </w:tr>
      <w:tr w:rsidR="009D723D" w:rsidTr="009D72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723D" w:rsidRDefault="009D723D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723D" w:rsidRDefault="009D723D">
            <w:r>
              <w:t>15 августа 2025 г.</w:t>
            </w:r>
          </w:p>
        </w:tc>
      </w:tr>
      <w:tr w:rsidR="009D723D" w:rsidTr="009D72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723D" w:rsidRDefault="009D723D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723D" w:rsidRDefault="009D723D">
            <w:r>
              <w:t>11 июля 2025 г.</w:t>
            </w:r>
          </w:p>
        </w:tc>
      </w:tr>
    </w:tbl>
    <w:p w:rsidR="009D723D" w:rsidRDefault="009D723D" w:rsidP="009D723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7"/>
        <w:gridCol w:w="1006"/>
        <w:gridCol w:w="1379"/>
        <w:gridCol w:w="970"/>
        <w:gridCol w:w="1543"/>
        <w:gridCol w:w="1145"/>
        <w:gridCol w:w="1100"/>
        <w:gridCol w:w="1009"/>
        <w:gridCol w:w="26"/>
      </w:tblGrid>
      <w:tr w:rsidR="009D723D" w:rsidTr="009D723D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9D723D" w:rsidRDefault="009D72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9D723D" w:rsidTr="009D723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D723D" w:rsidRDefault="009D72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D723D" w:rsidRDefault="009D72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D723D" w:rsidRDefault="009D72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D723D" w:rsidRDefault="009D72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D723D" w:rsidRDefault="009D72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D723D" w:rsidRDefault="009D72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D723D" w:rsidRDefault="009D72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D723D" w:rsidRDefault="009D72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9D723D" w:rsidRDefault="009D723D">
            <w:pPr>
              <w:rPr>
                <w:sz w:val="20"/>
                <w:szCs w:val="20"/>
              </w:rPr>
            </w:pPr>
          </w:p>
        </w:tc>
      </w:tr>
      <w:tr w:rsidR="009D723D" w:rsidTr="009D72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723D" w:rsidRDefault="009D723D">
            <w:r>
              <w:t>1033347X30903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723D" w:rsidRDefault="009D723D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723D" w:rsidRDefault="009D723D">
            <w:r>
              <w:t>20301000B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723D" w:rsidRDefault="009D723D">
            <w: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723D" w:rsidRDefault="009D723D">
            <w:r>
              <w:t>акции привилегированные первого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723D" w:rsidRDefault="009D723D">
            <w: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723D" w:rsidRDefault="009D723D">
            <w: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723D" w:rsidRDefault="009D723D"/>
        </w:tc>
        <w:tc>
          <w:tcPr>
            <w:tcW w:w="0" w:type="auto"/>
            <w:vAlign w:val="center"/>
            <w:hideMark/>
          </w:tcPr>
          <w:p w:rsidR="009D723D" w:rsidRDefault="009D723D">
            <w:pPr>
              <w:rPr>
                <w:sz w:val="20"/>
                <w:szCs w:val="20"/>
              </w:rPr>
            </w:pPr>
          </w:p>
        </w:tc>
      </w:tr>
      <w:tr w:rsidR="009D723D" w:rsidTr="009D72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723D" w:rsidRDefault="009D723D">
            <w:pPr>
              <w:rPr>
                <w:sz w:val="24"/>
                <w:szCs w:val="24"/>
              </w:rPr>
            </w:pPr>
            <w:r>
              <w:t>1033347X30904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723D" w:rsidRDefault="009D723D">
            <w:r>
              <w:t>Банк ВТБ (публичное акционер</w:t>
            </w:r>
            <w:r>
              <w:lastRenderedPageBreak/>
              <w:t>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723D" w:rsidRDefault="009D723D">
            <w:r>
              <w:lastRenderedPageBreak/>
              <w:t>20401000B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723D" w:rsidRDefault="009D723D">
            <w: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723D" w:rsidRDefault="009D723D">
            <w:r>
              <w:t>акции привилегированные второго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723D" w:rsidRDefault="009D723D">
            <w: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723D" w:rsidRDefault="009D723D">
            <w: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723D" w:rsidRDefault="009D723D"/>
        </w:tc>
        <w:tc>
          <w:tcPr>
            <w:tcW w:w="0" w:type="auto"/>
            <w:vAlign w:val="center"/>
            <w:hideMark/>
          </w:tcPr>
          <w:p w:rsidR="009D723D" w:rsidRDefault="009D723D">
            <w:pPr>
              <w:rPr>
                <w:sz w:val="20"/>
                <w:szCs w:val="20"/>
              </w:rPr>
            </w:pPr>
          </w:p>
        </w:tc>
      </w:tr>
      <w:tr w:rsidR="009D723D" w:rsidTr="009D72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723D" w:rsidRDefault="009D723D">
            <w:pPr>
              <w:rPr>
                <w:sz w:val="24"/>
                <w:szCs w:val="24"/>
              </w:rPr>
            </w:pPr>
            <w:r>
              <w:lastRenderedPageBreak/>
              <w:t>1033347X81518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723D" w:rsidRDefault="009D723D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723D" w:rsidRDefault="009D723D">
            <w: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723D" w:rsidRDefault="009D723D">
            <w: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723D" w:rsidRDefault="009D723D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723D" w:rsidRDefault="009D723D">
            <w:r>
              <w:t>VTBR/04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723D" w:rsidRDefault="009D723D">
            <w: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723D" w:rsidRDefault="009D723D"/>
        </w:tc>
        <w:tc>
          <w:tcPr>
            <w:tcW w:w="0" w:type="auto"/>
            <w:vAlign w:val="center"/>
            <w:hideMark/>
          </w:tcPr>
          <w:p w:rsidR="009D723D" w:rsidRDefault="009D723D">
            <w:pPr>
              <w:rPr>
                <w:sz w:val="20"/>
                <w:szCs w:val="20"/>
              </w:rPr>
            </w:pPr>
          </w:p>
        </w:tc>
      </w:tr>
      <w:tr w:rsidR="009D723D" w:rsidTr="009D72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723D" w:rsidRDefault="009D723D">
            <w:pPr>
              <w:rPr>
                <w:sz w:val="24"/>
                <w:szCs w:val="24"/>
              </w:rPr>
            </w:pPr>
            <w:r>
              <w:t>1033347X81519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723D" w:rsidRDefault="009D723D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723D" w:rsidRDefault="009D723D">
            <w: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723D" w:rsidRDefault="009D723D">
            <w: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723D" w:rsidRDefault="009D723D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723D" w:rsidRDefault="009D723D">
            <w:r>
              <w:t>VTBR/04/DR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723D" w:rsidRDefault="009D723D">
            <w: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723D" w:rsidRDefault="009D723D">
            <w:r>
              <w:t>10000</w:t>
            </w:r>
          </w:p>
        </w:tc>
        <w:tc>
          <w:tcPr>
            <w:tcW w:w="0" w:type="auto"/>
            <w:vAlign w:val="center"/>
            <w:hideMark/>
          </w:tcPr>
          <w:p w:rsidR="009D723D" w:rsidRDefault="009D723D">
            <w:pPr>
              <w:rPr>
                <w:sz w:val="20"/>
                <w:szCs w:val="20"/>
              </w:rPr>
            </w:pPr>
          </w:p>
        </w:tc>
      </w:tr>
    </w:tbl>
    <w:p w:rsidR="009D723D" w:rsidRDefault="009D723D" w:rsidP="009D723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9D723D" w:rsidTr="009D723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D723D" w:rsidRDefault="009D72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9D723D" w:rsidTr="009D72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723D" w:rsidRDefault="009D723D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723D" w:rsidRDefault="009D723D">
            <w:r>
              <w:t>RU000A0JX1X1</w:t>
            </w:r>
          </w:p>
        </w:tc>
      </w:tr>
      <w:tr w:rsidR="009D723D" w:rsidTr="009D72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723D" w:rsidRDefault="009D723D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723D" w:rsidRDefault="009D723D">
            <w:pPr>
              <w:wordWrap w:val="0"/>
            </w:pPr>
            <w:r>
              <w:t>0.002654</w:t>
            </w:r>
          </w:p>
        </w:tc>
      </w:tr>
      <w:tr w:rsidR="009D723D" w:rsidTr="009D72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723D" w:rsidRDefault="009D723D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723D" w:rsidRDefault="009D723D">
            <w:r>
              <w:t>RUB</w:t>
            </w:r>
          </w:p>
        </w:tc>
      </w:tr>
      <w:tr w:rsidR="009D723D" w:rsidTr="009D72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723D" w:rsidRDefault="009D723D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723D" w:rsidRDefault="009D723D">
            <w:r>
              <w:t>Стандартный</w:t>
            </w:r>
          </w:p>
        </w:tc>
      </w:tr>
      <w:tr w:rsidR="009D723D" w:rsidTr="009D72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723D" w:rsidRDefault="009D723D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723D" w:rsidRDefault="009D723D">
            <w:pPr>
              <w:wordWrap w:val="0"/>
            </w:pPr>
            <w:r>
              <w:t>за 12 месяцев 2024 г.</w:t>
            </w:r>
          </w:p>
        </w:tc>
      </w:tr>
    </w:tbl>
    <w:p w:rsidR="009D723D" w:rsidRDefault="009D723D" w:rsidP="009D723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9D723D" w:rsidTr="009D723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D723D" w:rsidRDefault="009D72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9D723D" w:rsidTr="009D72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723D" w:rsidRDefault="009D723D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723D" w:rsidRDefault="009D723D">
            <w:r>
              <w:t>RU000A0JX1Y9</w:t>
            </w:r>
          </w:p>
        </w:tc>
      </w:tr>
      <w:tr w:rsidR="009D723D" w:rsidTr="009D72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723D" w:rsidRDefault="009D723D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723D" w:rsidRDefault="009D723D">
            <w:pPr>
              <w:wordWrap w:val="0"/>
            </w:pPr>
            <w:r>
              <w:t>0.02654</w:t>
            </w:r>
          </w:p>
        </w:tc>
      </w:tr>
      <w:tr w:rsidR="009D723D" w:rsidTr="009D72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723D" w:rsidRDefault="009D723D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723D" w:rsidRDefault="009D723D">
            <w:r>
              <w:t>RUB</w:t>
            </w:r>
          </w:p>
        </w:tc>
      </w:tr>
      <w:tr w:rsidR="009D723D" w:rsidTr="009D72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723D" w:rsidRDefault="009D723D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723D" w:rsidRDefault="009D723D">
            <w:r>
              <w:t>Стандартный</w:t>
            </w:r>
          </w:p>
        </w:tc>
      </w:tr>
      <w:tr w:rsidR="009D723D" w:rsidTr="009D72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723D" w:rsidRDefault="009D723D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723D" w:rsidRDefault="009D723D">
            <w:pPr>
              <w:wordWrap w:val="0"/>
            </w:pPr>
            <w:r>
              <w:t>за 12 месяцев 2024 г.</w:t>
            </w:r>
          </w:p>
        </w:tc>
      </w:tr>
    </w:tbl>
    <w:p w:rsidR="009D723D" w:rsidRDefault="009D723D" w:rsidP="009D723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9D723D" w:rsidTr="009D723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D723D" w:rsidRDefault="009D72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9D723D" w:rsidTr="009D72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723D" w:rsidRDefault="009D723D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723D" w:rsidRDefault="009D723D">
            <w:r>
              <w:t>VTBR/04</w:t>
            </w:r>
          </w:p>
        </w:tc>
      </w:tr>
      <w:tr w:rsidR="009D723D" w:rsidTr="009D72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723D" w:rsidRDefault="009D723D">
            <w:r>
              <w:lastRenderedPageBreak/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723D" w:rsidRDefault="009D723D">
            <w:pPr>
              <w:wordWrap w:val="0"/>
            </w:pPr>
            <w:r>
              <w:t>25.58</w:t>
            </w:r>
          </w:p>
        </w:tc>
      </w:tr>
      <w:tr w:rsidR="009D723D" w:rsidTr="009D72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723D" w:rsidRDefault="009D723D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723D" w:rsidRDefault="009D723D">
            <w:r>
              <w:t>RUB</w:t>
            </w:r>
          </w:p>
        </w:tc>
      </w:tr>
      <w:tr w:rsidR="009D723D" w:rsidTr="009D72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723D" w:rsidRDefault="009D723D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723D" w:rsidRDefault="009D723D">
            <w:r>
              <w:t>Стандартный</w:t>
            </w:r>
          </w:p>
        </w:tc>
      </w:tr>
      <w:tr w:rsidR="009D723D" w:rsidTr="009D72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723D" w:rsidRDefault="009D723D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723D" w:rsidRDefault="009D723D">
            <w:pPr>
              <w:wordWrap w:val="0"/>
            </w:pPr>
            <w:r>
              <w:t>за 12 месяцев 2024 г.</w:t>
            </w:r>
          </w:p>
        </w:tc>
      </w:tr>
    </w:tbl>
    <w:p w:rsidR="009D723D" w:rsidRDefault="009D723D" w:rsidP="009D723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9D723D" w:rsidTr="009D723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D723D" w:rsidRDefault="009D72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9D723D" w:rsidTr="009D72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723D" w:rsidRDefault="009D723D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723D" w:rsidRDefault="009D723D">
            <w:r>
              <w:t>VTBR/04/DR</w:t>
            </w:r>
          </w:p>
        </w:tc>
      </w:tr>
      <w:tr w:rsidR="009D723D" w:rsidTr="009D72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723D" w:rsidRDefault="009D723D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723D" w:rsidRDefault="009D723D">
            <w:pPr>
              <w:wordWrap w:val="0"/>
            </w:pPr>
            <w:r>
              <w:t>25.58</w:t>
            </w:r>
          </w:p>
        </w:tc>
      </w:tr>
      <w:tr w:rsidR="009D723D" w:rsidTr="009D72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723D" w:rsidRDefault="009D723D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723D" w:rsidRDefault="009D723D">
            <w:r>
              <w:t>RUB</w:t>
            </w:r>
          </w:p>
        </w:tc>
      </w:tr>
      <w:tr w:rsidR="009D723D" w:rsidTr="009D72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723D" w:rsidRDefault="009D723D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723D" w:rsidRDefault="009D723D">
            <w:r>
              <w:t>Стандартный</w:t>
            </w:r>
          </w:p>
        </w:tc>
      </w:tr>
      <w:tr w:rsidR="009D723D" w:rsidTr="009D72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723D" w:rsidRDefault="009D723D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723D" w:rsidRDefault="009D723D">
            <w:pPr>
              <w:wordWrap w:val="0"/>
            </w:pPr>
            <w:r>
              <w:t>за 12 месяцев 2024 г.</w:t>
            </w:r>
          </w:p>
        </w:tc>
      </w:tr>
    </w:tbl>
    <w:p w:rsidR="00D65872" w:rsidRPr="00EB16C2" w:rsidRDefault="00D65872" w:rsidP="00EB16C2">
      <w:bookmarkStart w:id="0" w:name="_GoBack"/>
      <w:bookmarkEnd w:id="0"/>
    </w:p>
    <w:sectPr w:rsidR="00D65872" w:rsidRPr="00EB1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2152C"/>
    <w:rsid w:val="000222BE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44D9E"/>
    <w:rsid w:val="00352141"/>
    <w:rsid w:val="003565CD"/>
    <w:rsid w:val="003A3BD0"/>
    <w:rsid w:val="003B4346"/>
    <w:rsid w:val="003B6E6F"/>
    <w:rsid w:val="003E4D09"/>
    <w:rsid w:val="003F5D38"/>
    <w:rsid w:val="00430142"/>
    <w:rsid w:val="004465A8"/>
    <w:rsid w:val="0045299F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876C1"/>
    <w:rsid w:val="005A21FD"/>
    <w:rsid w:val="005A41DB"/>
    <w:rsid w:val="005C5593"/>
    <w:rsid w:val="005D55AB"/>
    <w:rsid w:val="005F28E6"/>
    <w:rsid w:val="00607E4D"/>
    <w:rsid w:val="00641C91"/>
    <w:rsid w:val="00660963"/>
    <w:rsid w:val="006B019A"/>
    <w:rsid w:val="006D72D0"/>
    <w:rsid w:val="006E5898"/>
    <w:rsid w:val="006F0F2F"/>
    <w:rsid w:val="00704886"/>
    <w:rsid w:val="007162E0"/>
    <w:rsid w:val="00716717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70B80"/>
    <w:rsid w:val="00883476"/>
    <w:rsid w:val="00891B31"/>
    <w:rsid w:val="008A0983"/>
    <w:rsid w:val="008B2ECC"/>
    <w:rsid w:val="008E51EA"/>
    <w:rsid w:val="008F152F"/>
    <w:rsid w:val="00925DE6"/>
    <w:rsid w:val="00963E56"/>
    <w:rsid w:val="00983801"/>
    <w:rsid w:val="00986CB5"/>
    <w:rsid w:val="00993CF6"/>
    <w:rsid w:val="00996A33"/>
    <w:rsid w:val="009B011E"/>
    <w:rsid w:val="009D723D"/>
    <w:rsid w:val="00A1063F"/>
    <w:rsid w:val="00A323F6"/>
    <w:rsid w:val="00A33CA1"/>
    <w:rsid w:val="00A80B72"/>
    <w:rsid w:val="00AB0E76"/>
    <w:rsid w:val="00AB3410"/>
    <w:rsid w:val="00AC176C"/>
    <w:rsid w:val="00AD4FEE"/>
    <w:rsid w:val="00AE1EDC"/>
    <w:rsid w:val="00B025D5"/>
    <w:rsid w:val="00B02E8A"/>
    <w:rsid w:val="00B32BA9"/>
    <w:rsid w:val="00B83E54"/>
    <w:rsid w:val="00B90F84"/>
    <w:rsid w:val="00B92CDD"/>
    <w:rsid w:val="00B97AEC"/>
    <w:rsid w:val="00BB00F9"/>
    <w:rsid w:val="00BC0745"/>
    <w:rsid w:val="00BF023F"/>
    <w:rsid w:val="00BF03A2"/>
    <w:rsid w:val="00C1038C"/>
    <w:rsid w:val="00C13473"/>
    <w:rsid w:val="00C2251A"/>
    <w:rsid w:val="00C3695B"/>
    <w:rsid w:val="00CF79EA"/>
    <w:rsid w:val="00D134B8"/>
    <w:rsid w:val="00D424F1"/>
    <w:rsid w:val="00D62A60"/>
    <w:rsid w:val="00D65872"/>
    <w:rsid w:val="00D71E5D"/>
    <w:rsid w:val="00D92F0D"/>
    <w:rsid w:val="00DB0129"/>
    <w:rsid w:val="00DB68FF"/>
    <w:rsid w:val="00DD3FF0"/>
    <w:rsid w:val="00DF1E89"/>
    <w:rsid w:val="00DF5CCC"/>
    <w:rsid w:val="00E306A5"/>
    <w:rsid w:val="00E57EF6"/>
    <w:rsid w:val="00E70161"/>
    <w:rsid w:val="00EB16C2"/>
    <w:rsid w:val="00EF6128"/>
    <w:rsid w:val="00F024AB"/>
    <w:rsid w:val="00F248D4"/>
    <w:rsid w:val="00F278F1"/>
    <w:rsid w:val="00F4269D"/>
    <w:rsid w:val="00F44615"/>
    <w:rsid w:val="00F46721"/>
    <w:rsid w:val="00F475AE"/>
    <w:rsid w:val="00F66AE6"/>
    <w:rsid w:val="00F80874"/>
    <w:rsid w:val="00F82BE5"/>
    <w:rsid w:val="00FB4028"/>
    <w:rsid w:val="00FD69ED"/>
    <w:rsid w:val="00FE15A0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30</cp:revision>
  <dcterms:created xsi:type="dcterms:W3CDTF">2025-05-23T05:49:00Z</dcterms:created>
  <dcterms:modified xsi:type="dcterms:W3CDTF">2025-07-03T09:06:00Z</dcterms:modified>
</cp:coreProperties>
</file>