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97" w:rsidRDefault="00624E97" w:rsidP="00624E97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</w:t>
      </w:r>
      <w:proofErr w:type="spellStart"/>
      <w:r>
        <w:t>Софтлайн</w:t>
      </w:r>
      <w:proofErr w:type="spellEnd"/>
      <w:r>
        <w:t>" ИНН 7736227885 (акция 1-01-45848-H / ISIN RU000A0ZZBC2)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5813"/>
      </w:tblGrid>
      <w:tr w:rsidR="00624E97" w:rsidTr="00624E9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1041652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MEET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30 июня 2025 г. 12:00 МСК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05 июня 2025 г.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Заседание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Годовое заседание Общего собрания акционеров ПАО «</w:t>
            </w:r>
            <w:proofErr w:type="spellStart"/>
            <w:r>
              <w:t>Софтлайн</w:t>
            </w:r>
            <w:proofErr w:type="spellEnd"/>
            <w:r>
              <w:t xml:space="preserve">» </w:t>
            </w:r>
            <w:proofErr w:type="spellStart"/>
            <w:r>
              <w:t>осуществля</w:t>
            </w:r>
            <w:proofErr w:type="spellEnd"/>
            <w:r>
              <w:br/>
            </w:r>
            <w:proofErr w:type="spellStart"/>
            <w:r>
              <w:t>ется</w:t>
            </w:r>
            <w:proofErr w:type="spellEnd"/>
            <w:r>
              <w:t xml:space="preserve"> с дистанционным участием без определения места его проведения и в</w:t>
            </w:r>
            <w:r>
              <w:br/>
            </w:r>
            <w:proofErr w:type="spellStart"/>
            <w:r>
              <w:t>озможности</w:t>
            </w:r>
            <w:proofErr w:type="spellEnd"/>
            <w:r>
              <w:t xml:space="preserve"> присутствия в этом месте.</w:t>
            </w:r>
          </w:p>
        </w:tc>
      </w:tr>
    </w:tbl>
    <w:p w:rsidR="00624E97" w:rsidRDefault="00624E97" w:rsidP="00624E9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2"/>
        <w:gridCol w:w="1621"/>
        <w:gridCol w:w="1140"/>
        <w:gridCol w:w="1345"/>
        <w:gridCol w:w="1346"/>
        <w:gridCol w:w="1314"/>
        <w:gridCol w:w="27"/>
      </w:tblGrid>
      <w:tr w:rsidR="00624E97" w:rsidTr="00624E9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24E97" w:rsidTr="00624E9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1041652X40832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Публичное акционерное общество "</w:t>
            </w:r>
            <w:proofErr w:type="spellStart"/>
            <w:r>
              <w:t>Софтлайн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1-01-45848-H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09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</w:tbl>
    <w:p w:rsidR="00624E97" w:rsidRDefault="00624E97" w:rsidP="00624E9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624E97" w:rsidTr="00624E9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624E97" w:rsidTr="00624E9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1040737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/>
        </w:tc>
      </w:tr>
    </w:tbl>
    <w:p w:rsidR="00624E97" w:rsidRDefault="00624E97" w:rsidP="00624E97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1"/>
        <w:gridCol w:w="1874"/>
      </w:tblGrid>
      <w:tr w:rsidR="00624E97" w:rsidTr="00624E9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27 июня 2025 г. 19:59 МСК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27 июня 2025 г. 23:59 МСК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CFOR За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CAGS Против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ABST Воздержаться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</w:pPr>
            <w:r>
              <w:t>Методы голосования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NDC000000000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NADCRUMM</w:t>
            </w: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https://www.e-vote.ru</w:t>
            </w:r>
          </w:p>
        </w:tc>
      </w:tr>
    </w:tbl>
    <w:p w:rsidR="00624E97" w:rsidRDefault="00624E97" w:rsidP="00624E9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7441"/>
        <w:gridCol w:w="27"/>
      </w:tblGrid>
      <w:tr w:rsidR="00624E97" w:rsidTr="00624E97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624E97" w:rsidTr="00624E97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624E97" w:rsidRDefault="00624E9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 распределении прибыли (в том числе выплата (объявление) дивидендов) и убытков ПАО «</w:t>
            </w:r>
            <w:proofErr w:type="spellStart"/>
            <w:r>
              <w:t>Софтлайн</w:t>
            </w:r>
            <w:proofErr w:type="spellEnd"/>
            <w:r>
              <w:t>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Согласно рекомендациям Совета директоров ПАО «</w:t>
            </w:r>
            <w:proofErr w:type="spellStart"/>
            <w:r>
              <w:t>Софтлайн</w:t>
            </w:r>
            <w:proofErr w:type="spellEnd"/>
            <w:r>
              <w:t>»: (1) распределить прибыль по результатам 2024 года в размере 1 402 484 144,27 руб. в следующем порядке: на выплату дивидендов акционерам, владельцам обыкновенных акций ПАО «</w:t>
            </w:r>
            <w:proofErr w:type="spellStart"/>
            <w:r>
              <w:t>Софтлайн</w:t>
            </w:r>
            <w:proofErr w:type="spellEnd"/>
            <w:r>
              <w:t>» направить 1 000 005 000,00 руб., прибыль в размере 402 479 144,27 руб. оставить в составе нераспределенной прибыли Общества. (2) размер дивидендов на одну обыкновенную акцию ПАО «</w:t>
            </w:r>
            <w:proofErr w:type="spellStart"/>
            <w:proofErr w:type="gramStart"/>
            <w:r>
              <w:t>Софтлайн</w:t>
            </w:r>
            <w:proofErr w:type="spellEnd"/>
            <w:r>
              <w:t>»-</w:t>
            </w:r>
            <w:proofErr w:type="gramEnd"/>
            <w:r>
              <w:t xml:space="preserve"> 2,50 руб. (3) установить дату, на которую определяются лица, имеющие право на получение дивидендов по результатам 2024 года, - 11 июля 2025 г. Осуществить выплату дивидендов денежными средствами в порядке и сроки, установленные действующим законодательством. Затраты на перечисление дивидендов любым способом осуществить за счёт ПАО «</w:t>
            </w:r>
            <w:proofErr w:type="spellStart"/>
            <w:r>
              <w:t>Софтлайн</w:t>
            </w:r>
            <w:proofErr w:type="spellEnd"/>
            <w:r>
              <w:t>».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624E97" w:rsidRDefault="00624E97"/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 назначении аудиторской организации ПАО «</w:t>
            </w:r>
            <w:proofErr w:type="spellStart"/>
            <w:r>
              <w:t>Софтлайн</w:t>
            </w:r>
            <w:proofErr w:type="spellEnd"/>
            <w:r>
              <w:t>».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Утвердить в качестве аудитора ПАО «</w:t>
            </w:r>
            <w:proofErr w:type="spellStart"/>
            <w:r>
              <w:t>Софтлайн</w:t>
            </w:r>
            <w:proofErr w:type="spellEnd"/>
            <w:r>
              <w:t>» для проведения аудита бухгалтерской (финансовой) отчетности по стандартам РСБУ за 2025 год - ООО «Интерком-Аудит» (ИНН 7729744770), а также и утвердить аудитора для проведения аудита консолидированной финансовой отчетности по стандартам МСФО за отчетные периоды, включая 2025 год - Общество с ограниченной ответственностью «МЭЙНСТЕЙ» (ИНН 7701241832).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624E97" w:rsidRDefault="00624E97"/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Об избрании членов Совета директоров ПАО «</w:t>
            </w:r>
            <w:proofErr w:type="spellStart"/>
            <w:r>
              <w:t>Софтлайн</w:t>
            </w:r>
            <w:proofErr w:type="spellEnd"/>
            <w:r>
              <w:t>».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Избрать Совет директоров ПАО «</w:t>
            </w:r>
            <w:proofErr w:type="spellStart"/>
            <w:r>
              <w:t>Софтлайн</w:t>
            </w:r>
            <w:proofErr w:type="spellEnd"/>
            <w:r>
              <w:t>» в количестве 9 (девять) человек: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</w:pPr>
            <w: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Ананьин Алексей Николаевич;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</w:pPr>
            <w: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Боровиков Сергей Игоревич;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</w:pPr>
            <w: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roofErr w:type="spellStart"/>
            <w:r>
              <w:t>Волотовская</w:t>
            </w:r>
            <w:proofErr w:type="spellEnd"/>
            <w:r>
              <w:t xml:space="preserve"> Елена Александровна;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</w:pPr>
            <w: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roofErr w:type="spellStart"/>
            <w:r>
              <w:t>Грунин</w:t>
            </w:r>
            <w:proofErr w:type="spellEnd"/>
            <w:r>
              <w:t xml:space="preserve"> Андрей Юрьевич;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</w:pPr>
            <w: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Исмаилов Рашид Рустамович;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</w:pPr>
            <w: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Кувшинов Роман Сергеевич;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</w:pPr>
            <w: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Лавров Владимир Евгеньевич;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</w:pPr>
            <w: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Тараканов Артем Вячеславович;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4E97" w:rsidRDefault="00624E97">
            <w:pPr>
              <w:jc w:val="center"/>
            </w:pPr>
            <w: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Тарасов Алексей Евгеньевич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  <w:tr w:rsidR="00624E97" w:rsidTr="00624E9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lastRenderedPageBreak/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4E97" w:rsidRDefault="00624E97">
            <w:r>
              <w:t>RU000A0ZZBC2#RU#1-01-45848-H#Акция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624E97" w:rsidRDefault="00624E97">
            <w:pPr>
              <w:rPr>
                <w:sz w:val="20"/>
                <w:szCs w:val="20"/>
              </w:rPr>
            </w:pPr>
          </w:p>
        </w:tc>
      </w:tr>
    </w:tbl>
    <w:p w:rsidR="00624E97" w:rsidRDefault="00624E97" w:rsidP="00624E97"/>
    <w:p w:rsidR="00624E97" w:rsidRDefault="00624E97" w:rsidP="00624E97">
      <w:pPr>
        <w:pStyle w:val="2"/>
      </w:pPr>
      <w:r>
        <w:t>Повестка</w:t>
      </w:r>
    </w:p>
    <w:p w:rsidR="00076EF8" w:rsidRPr="00406927" w:rsidRDefault="00624E97" w:rsidP="00624E97">
      <w:r>
        <w:t>1. О распределение прибыли (в том числе выплата (объявление) дивидендов) и убытков ПАО «</w:t>
      </w:r>
      <w:proofErr w:type="spellStart"/>
      <w:r>
        <w:t>Софтлайн</w:t>
      </w:r>
      <w:proofErr w:type="spellEnd"/>
      <w:r>
        <w:t>» по результатам 2024 года.</w:t>
      </w:r>
      <w:r>
        <w:br/>
        <w:t>2. О назначении аудиторской организации ПАО «</w:t>
      </w:r>
      <w:proofErr w:type="spellStart"/>
      <w:r>
        <w:t>Софтлайн</w:t>
      </w:r>
      <w:proofErr w:type="spellEnd"/>
      <w:r>
        <w:t>».</w:t>
      </w:r>
      <w:r>
        <w:br/>
        <w:t>3. Об избрании членов Совета директоров ПАО «</w:t>
      </w:r>
      <w:proofErr w:type="spellStart"/>
      <w:r>
        <w:t>Софтлайн</w:t>
      </w:r>
      <w:proofErr w:type="spellEnd"/>
      <w:r>
        <w:t>».</w:t>
      </w:r>
      <w:bookmarkStart w:id="0" w:name="_GoBack"/>
      <w:bookmarkEnd w:id="0"/>
    </w:p>
    <w:sectPr w:rsidR="00076EF8" w:rsidRPr="0040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E614B"/>
    <w:rsid w:val="000F02AB"/>
    <w:rsid w:val="001146ED"/>
    <w:rsid w:val="001162AC"/>
    <w:rsid w:val="001963A0"/>
    <w:rsid w:val="002F6E1B"/>
    <w:rsid w:val="00313120"/>
    <w:rsid w:val="00336FEE"/>
    <w:rsid w:val="003E49C3"/>
    <w:rsid w:val="003F2C8B"/>
    <w:rsid w:val="00406927"/>
    <w:rsid w:val="00484CA6"/>
    <w:rsid w:val="004A0CFF"/>
    <w:rsid w:val="004C6086"/>
    <w:rsid w:val="004C7945"/>
    <w:rsid w:val="00523126"/>
    <w:rsid w:val="005A6D87"/>
    <w:rsid w:val="00624E97"/>
    <w:rsid w:val="00634BDD"/>
    <w:rsid w:val="006721D8"/>
    <w:rsid w:val="006B1582"/>
    <w:rsid w:val="006F17C4"/>
    <w:rsid w:val="00793B88"/>
    <w:rsid w:val="008438D3"/>
    <w:rsid w:val="00953E5F"/>
    <w:rsid w:val="009C4AFF"/>
    <w:rsid w:val="00A32AF3"/>
    <w:rsid w:val="00A40BCD"/>
    <w:rsid w:val="00A74C07"/>
    <w:rsid w:val="00AC739F"/>
    <w:rsid w:val="00AF6650"/>
    <w:rsid w:val="00B21E9F"/>
    <w:rsid w:val="00C44A21"/>
    <w:rsid w:val="00C77682"/>
    <w:rsid w:val="00D52073"/>
    <w:rsid w:val="00D5704E"/>
    <w:rsid w:val="00DD76EF"/>
    <w:rsid w:val="00F43892"/>
    <w:rsid w:val="00F50E38"/>
    <w:rsid w:val="00F666F0"/>
    <w:rsid w:val="00F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2025-06-09T07:00:00Z</dcterms:created>
  <dcterms:modified xsi:type="dcterms:W3CDTF">2025-06-09T07:00:00Z</dcterms:modified>
</cp:coreProperties>
</file>