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13D13" w14:textId="77777777" w:rsidR="004D1095" w:rsidRPr="004D1095" w:rsidRDefault="004D1095" w:rsidP="004D1095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4D1095">
        <w:rPr>
          <w:rFonts w:ascii="Times New Roman" w:hAnsi="Times New Roman" w:cs="Times New Roman"/>
          <w:b/>
          <w:bCs/>
          <w:kern w:val="36"/>
          <w:sz w:val="48"/>
          <w:szCs w:val="48"/>
        </w:rPr>
        <w:t>(INTR) О корпоративном действии "Выплата купонного дохода" с ценными бумагами эмитента ООО ТК "</w:t>
      </w:r>
      <w:proofErr w:type="spellStart"/>
      <w:r w:rsidRPr="004D1095">
        <w:rPr>
          <w:rFonts w:ascii="Times New Roman" w:hAnsi="Times New Roman" w:cs="Times New Roman"/>
          <w:b/>
          <w:bCs/>
          <w:kern w:val="36"/>
          <w:sz w:val="48"/>
          <w:szCs w:val="48"/>
        </w:rPr>
        <w:t>Нафтатранс</w:t>
      </w:r>
      <w:proofErr w:type="spellEnd"/>
      <w:r w:rsidRPr="004D1095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плюс" ИНН 5404345962 (облигация 4B02-03-00318-R / ISIN RU000A102V51)</w:t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616"/>
        <w:gridCol w:w="3744"/>
      </w:tblGrid>
      <w:tr w:rsidR="004D1095" w:rsidRPr="004D1095" w14:paraId="1C5803E6" w14:textId="77777777" w:rsidTr="004D109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2C0B8E6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Реквизиты корпоративного действия</w:t>
            </w:r>
          </w:p>
        </w:tc>
      </w:tr>
      <w:tr w:rsidR="004D1095" w:rsidRPr="004D1095" w14:paraId="02AB6490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79A4806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Референс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4C9F43B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577607</w:t>
            </w:r>
          </w:p>
        </w:tc>
      </w:tr>
      <w:tr w:rsidR="004D1095" w:rsidRPr="004D1095" w14:paraId="5DED0037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43D95CC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Код типа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9A87067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INTR</w:t>
            </w:r>
          </w:p>
        </w:tc>
      </w:tr>
      <w:tr w:rsidR="004D1095" w:rsidRPr="004D1095" w14:paraId="10E4DB04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82E229B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Тип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CF29256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Выплата купонного дохода</w:t>
            </w:r>
          </w:p>
        </w:tc>
      </w:tr>
      <w:tr w:rsidR="004D1095" w:rsidRPr="004D1095" w14:paraId="65C7DCF2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6B2DFE7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(план.)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7446448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02 мая 2024 г.</w:t>
            </w:r>
          </w:p>
        </w:tc>
      </w:tr>
      <w:tr w:rsidR="004D1095" w:rsidRPr="004D1095" w14:paraId="41643262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F7411FF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</w:t>
            </w:r>
            <w:proofErr w:type="spellStart"/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расч</w:t>
            </w:r>
            <w:proofErr w:type="spellEnd"/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2E3348F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01 мая 2024 г.</w:t>
            </w:r>
          </w:p>
        </w:tc>
      </w:tr>
      <w:tr w:rsidR="004D1095" w:rsidRPr="004D1095" w14:paraId="11117864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BEDAAAD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фиксации (по решению о выпуске)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7B976DB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27 апреля 2024 г.</w:t>
            </w:r>
          </w:p>
        </w:tc>
      </w:tr>
    </w:tbl>
    <w:p w14:paraId="66445D15" w14:textId="77777777" w:rsidR="004D1095" w:rsidRPr="004D1095" w:rsidRDefault="004D1095" w:rsidP="004D1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3161"/>
        <w:gridCol w:w="862"/>
        <w:gridCol w:w="656"/>
        <w:gridCol w:w="410"/>
        <w:gridCol w:w="985"/>
        <w:gridCol w:w="492"/>
        <w:gridCol w:w="862"/>
        <w:gridCol w:w="1313"/>
        <w:gridCol w:w="615"/>
      </w:tblGrid>
      <w:tr w:rsidR="004D1095" w:rsidRPr="004D1095" w14:paraId="0016E5F3" w14:textId="77777777" w:rsidTr="004D1095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7B3D6C7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ценных бумагах</w:t>
            </w:r>
          </w:p>
        </w:tc>
      </w:tr>
      <w:tr w:rsidR="004D1095" w:rsidRPr="004D1095" w14:paraId="6292DFB1" w14:textId="77777777">
        <w:tblPrEx>
          <w:tblCellMar>
            <w:top w:w="0" w:type="dxa"/>
            <w:bottom w:w="0" w:type="dxa"/>
          </w:tblCellMar>
        </w:tblPrEx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9803E1F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Эмитент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7DBF080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BA61956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Дата регистрации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E26E0C9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Категория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48A600E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Депозитарный код выпуска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B93B52E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ISIN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C9A731E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Номинальная стоимость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C3EEB5D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Остаточная номинальная стоимость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4D821BB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Валюта номинала</w:t>
            </w:r>
          </w:p>
        </w:tc>
      </w:tr>
      <w:tr w:rsidR="004D1095" w:rsidRPr="004D1095" w14:paraId="4AD25949" w14:textId="77777777">
        <w:tblPrEx>
          <w:tblCellMar>
            <w:top w:w="0" w:type="dxa"/>
            <w:bottom w:w="0" w:type="dxa"/>
          </w:tblCellMar>
        </w:tblPrEx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79C848F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Общество с ограниченной ответственностью Топливная компания "</w:t>
            </w:r>
            <w:proofErr w:type="spellStart"/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Нафтатранс</w:t>
            </w:r>
            <w:proofErr w:type="spellEnd"/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плюс"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A963413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4B02-03-00318-R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F587360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 марта 2021 г.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F4F05BD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облигации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59BF1A9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RU000A102V51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A92BD9B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RU000A102V51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A80BBA6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7ABAF10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067D7E6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</w:tbl>
    <w:p w14:paraId="02B83158" w14:textId="77777777" w:rsidR="004D1095" w:rsidRPr="004D1095" w:rsidRDefault="004D1095" w:rsidP="004D1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6357"/>
        <w:gridCol w:w="3002"/>
      </w:tblGrid>
      <w:tr w:rsidR="004D1095" w:rsidRPr="004D1095" w14:paraId="7CA50010" w14:textId="77777777" w:rsidTr="004D1095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F49BF0E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выплате дохода</w:t>
            </w:r>
          </w:p>
        </w:tc>
      </w:tr>
      <w:tr w:rsidR="004D1095" w:rsidRPr="004D1095" w14:paraId="6A56754F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1004DBD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Ставка купонного дохода (%, годовых)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3B3231A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4D1095" w:rsidRPr="004D1095" w14:paraId="35918064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1DF41E0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Размер купонного дохода в RUB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CEEF09D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9.86</w:t>
            </w:r>
          </w:p>
        </w:tc>
      </w:tr>
      <w:tr w:rsidR="004D1095" w:rsidRPr="004D1095" w14:paraId="2E3F235E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9F74F80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Валюта платежа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FB1ACCE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  <w:tr w:rsidR="004D1095" w:rsidRPr="004D1095" w14:paraId="2B4B0C24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73CA065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начала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BE214F6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01 апреля 2024 г.</w:t>
            </w:r>
          </w:p>
        </w:tc>
      </w:tr>
      <w:tr w:rsidR="004D1095" w:rsidRPr="004D1095" w14:paraId="2339C35A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1D94C5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окончания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EE145A5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01 мая 2024 г.</w:t>
            </w:r>
          </w:p>
        </w:tc>
      </w:tr>
      <w:tr w:rsidR="004D1095" w:rsidRPr="004D1095" w14:paraId="6FC7F046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A0829A3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Количество дней в периоде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632392B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</w:tr>
    </w:tbl>
    <w:p w14:paraId="64599C79" w14:textId="77777777" w:rsidR="004D1095" w:rsidRPr="004D1095" w:rsidRDefault="004D1095" w:rsidP="004D1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D1095" w:rsidRPr="004D1095" w14:paraId="7963451C" w14:textId="77777777" w:rsidTr="004D109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CD4AF4A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Связанные корпоративные действия</w:t>
            </w:r>
          </w:p>
        </w:tc>
      </w:tr>
      <w:tr w:rsidR="004D1095" w:rsidRPr="004D1095" w14:paraId="1A0F3F96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05F36DC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Код типа КД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FC88126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Референс КД</w:t>
            </w:r>
          </w:p>
        </w:tc>
      </w:tr>
      <w:tr w:rsidR="004D1095" w:rsidRPr="004D1095" w14:paraId="4EDE7FB5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6071A7C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CHAN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98FDB57" w14:textId="77777777" w:rsidR="004D1095" w:rsidRPr="004D1095" w:rsidRDefault="004D1095" w:rsidP="004D1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D10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577632</w:t>
            </w:r>
          </w:p>
        </w:tc>
      </w:tr>
    </w:tbl>
    <w:p w14:paraId="48D61A32" w14:textId="77777777" w:rsidR="004D1095" w:rsidRPr="004D1095" w:rsidRDefault="004D1095" w:rsidP="004D1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DF74231" w14:textId="77777777" w:rsidR="00C817A1" w:rsidRDefault="00C817A1"/>
    <w:sectPr w:rsidR="00C817A1" w:rsidSect="004D1095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95"/>
    <w:rsid w:val="002F15C4"/>
    <w:rsid w:val="004D1095"/>
    <w:rsid w:val="00C8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D587"/>
  <w15:chartTrackingRefBased/>
  <w15:docId w15:val="{1DC037FB-607E-4DB8-9993-D0F84EAC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rsid w:val="004D1095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Ирина Анатольевна</dc:creator>
  <cp:keywords/>
  <dc:description/>
  <cp:lastModifiedBy>Тарабрина Ирина Анатольевна</cp:lastModifiedBy>
  <cp:revision>1</cp:revision>
  <dcterms:created xsi:type="dcterms:W3CDTF">2024-04-12T02:07:00Z</dcterms:created>
  <dcterms:modified xsi:type="dcterms:W3CDTF">2024-04-12T02:13:00Z</dcterms:modified>
</cp:coreProperties>
</file>