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30" w:rsidRDefault="002D2930" w:rsidP="002D2930">
      <w:pPr>
        <w:pStyle w:val="1"/>
      </w:pPr>
      <w:r>
        <w:t>XMET) О корпоративном действии "Внеочередное общее собрание"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2D2930" w:rsidTr="002D293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pPr>
              <w:wordWrap w:val="0"/>
            </w:pPr>
            <w:r>
              <w:t>993144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pPr>
              <w:wordWrap w:val="0"/>
            </w:pPr>
            <w:r>
              <w:t>XMET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pPr>
              <w:wordWrap w:val="0"/>
            </w:pPr>
            <w:r>
              <w:t>Внеочередное общее собрание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 xml:space="preserve">03 февраля 2025 г. 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09 января 2025 г.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pPr>
              <w:wordWrap w:val="0"/>
            </w:pPr>
            <w:r>
              <w:t>Заочная</w:t>
            </w:r>
          </w:p>
        </w:tc>
      </w:tr>
    </w:tbl>
    <w:p w:rsidR="002D2930" w:rsidRDefault="002D2930" w:rsidP="002D293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11"/>
        <w:gridCol w:w="1387"/>
        <w:gridCol w:w="976"/>
        <w:gridCol w:w="1151"/>
        <w:gridCol w:w="1152"/>
        <w:gridCol w:w="1124"/>
        <w:gridCol w:w="1462"/>
      </w:tblGrid>
      <w:tr w:rsidR="002D2930" w:rsidTr="002D293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D2930" w:rsidTr="002D293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993144X40832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АО "НРК - Р.О.С.Т."</w:t>
            </w:r>
          </w:p>
        </w:tc>
      </w:tr>
    </w:tbl>
    <w:p w:rsidR="002D2930" w:rsidRDefault="002D2930" w:rsidP="002D293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4"/>
        <w:gridCol w:w="2171"/>
      </w:tblGrid>
      <w:tr w:rsidR="002D2930" w:rsidTr="002D293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31 января 2025 г. 20:00 МСК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 xml:space="preserve">02 февраля 2025 г. 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CFOR За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CAGS Против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ABST Воздержаться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</w:pPr>
            <w:r>
              <w:t>Методы голосования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NDC000000000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NADCRUMM</w:t>
            </w: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https://lk.rrost.ru/</w:t>
            </w:r>
          </w:p>
        </w:tc>
      </w:tr>
    </w:tbl>
    <w:p w:rsidR="002D2930" w:rsidRDefault="002D2930" w:rsidP="002D293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50"/>
        <w:gridCol w:w="28"/>
      </w:tblGrid>
      <w:tr w:rsidR="002D2930" w:rsidTr="002D293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2D2930" w:rsidTr="002D293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2D2930" w:rsidRDefault="002D293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Утверждение новой редакции Устава Общества.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Утвердить новую редакцию Устава Общества.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2D2930" w:rsidRDefault="002D2930"/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Утверждение Положения о Правлении Общества.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2930" w:rsidRDefault="002D2930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Утвердить Положение о Правлении Общества.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  <w:tr w:rsidR="002D2930" w:rsidTr="002D293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930" w:rsidRDefault="002D2930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2D2930" w:rsidRDefault="002D2930">
            <w:pPr>
              <w:rPr>
                <w:sz w:val="20"/>
                <w:szCs w:val="20"/>
              </w:rPr>
            </w:pPr>
          </w:p>
        </w:tc>
      </w:tr>
    </w:tbl>
    <w:p w:rsidR="002D2930" w:rsidRDefault="002D2930" w:rsidP="002D2930"/>
    <w:p w:rsidR="002D2930" w:rsidRDefault="002D2930" w:rsidP="002D2930">
      <w:pPr>
        <w:pStyle w:val="2"/>
      </w:pPr>
      <w:r>
        <w:t>Повестка</w:t>
      </w:r>
    </w:p>
    <w:p w:rsidR="00DB68FF" w:rsidRPr="00077BED" w:rsidRDefault="002D2930" w:rsidP="002D2930">
      <w:r>
        <w:t>1. Утверждение новой редакции Устава Общества.</w:t>
      </w:r>
      <w:r>
        <w:br/>
        <w:t>2. Утверждение Положения о Правлении Общества.</w:t>
      </w:r>
      <w:bookmarkStart w:id="0" w:name="_GoBack"/>
      <w:bookmarkEnd w:id="0"/>
    </w:p>
    <w:sectPr w:rsidR="00DB68FF" w:rsidRPr="0007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50263A"/>
    <w:rsid w:val="0055505E"/>
    <w:rsid w:val="005A21FD"/>
    <w:rsid w:val="00641C91"/>
    <w:rsid w:val="006D72D0"/>
    <w:rsid w:val="006E5898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BB00F9"/>
    <w:rsid w:val="00CF79EA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56</cp:revision>
  <dcterms:created xsi:type="dcterms:W3CDTF">2025-01-14T05:35:00Z</dcterms:created>
  <dcterms:modified xsi:type="dcterms:W3CDTF">2025-01-14T06:06:00Z</dcterms:modified>
</cp:coreProperties>
</file>