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A68F0" w14:textId="77777777" w:rsidR="00A056B2" w:rsidRDefault="009971D1">
      <w:pPr>
        <w:spacing w:after="75" w:line="238" w:lineRule="auto"/>
        <w:ind w:left="1364" w:hanging="825"/>
        <w:rPr>
          <w:rFonts w:ascii="Tahoma" w:eastAsia="Tahoma" w:hAnsi="Tahoma" w:cs="Tahoma"/>
          <w:color w:val="616365"/>
          <w:sz w:val="36"/>
        </w:rPr>
      </w:pPr>
      <w:r>
        <w:rPr>
          <w:rFonts w:ascii="Tahoma" w:eastAsia="Tahoma" w:hAnsi="Tahoma" w:cs="Tahoma"/>
          <w:color w:val="616365"/>
          <w:sz w:val="36"/>
        </w:rPr>
        <w:t>Сообщение о заседании или заочном голосовании для принятия решений общим собранием</w:t>
      </w:r>
      <w:r w:rsidR="00A056B2">
        <w:rPr>
          <w:rFonts w:ascii="Tahoma" w:eastAsia="Tahoma" w:hAnsi="Tahoma" w:cs="Tahoma"/>
          <w:color w:val="616365"/>
          <w:sz w:val="36"/>
        </w:rPr>
        <w:t xml:space="preserve"> акционеров </w:t>
      </w:r>
    </w:p>
    <w:p w14:paraId="705EF667" w14:textId="7461F9C9" w:rsidR="00F05468" w:rsidRPr="00A056B2" w:rsidRDefault="00A056B2">
      <w:pPr>
        <w:spacing w:after="75" w:line="238" w:lineRule="auto"/>
        <w:ind w:left="1364" w:hanging="825"/>
        <w:rPr>
          <w:rFonts w:ascii="Tahoma" w:eastAsia="Tahoma" w:hAnsi="Tahoma" w:cs="Tahoma"/>
          <w:color w:val="616365"/>
          <w:sz w:val="36"/>
        </w:rPr>
      </w:pPr>
      <w:r>
        <w:rPr>
          <w:rFonts w:ascii="Tahoma" w:eastAsia="Tahoma" w:hAnsi="Tahoma" w:cs="Tahoma"/>
          <w:color w:val="616365"/>
          <w:sz w:val="36"/>
        </w:rPr>
        <w:t>ПАО «</w:t>
      </w:r>
      <w:proofErr w:type="spellStart"/>
      <w:r>
        <w:rPr>
          <w:rFonts w:ascii="Tahoma" w:eastAsia="Tahoma" w:hAnsi="Tahoma" w:cs="Tahoma"/>
          <w:color w:val="616365"/>
          <w:sz w:val="36"/>
        </w:rPr>
        <w:t>Инкаб</w:t>
      </w:r>
      <w:proofErr w:type="spellEnd"/>
      <w:r>
        <w:rPr>
          <w:rFonts w:ascii="Tahoma" w:eastAsia="Tahoma" w:hAnsi="Tahoma" w:cs="Tahoma"/>
          <w:color w:val="616365"/>
          <w:sz w:val="36"/>
        </w:rPr>
        <w:t xml:space="preserve"> Холдинг» (</w:t>
      </w:r>
      <w:proofErr w:type="spellStart"/>
      <w:r>
        <w:rPr>
          <w:rFonts w:ascii="Tahoma" w:eastAsia="Tahoma" w:hAnsi="Tahoma" w:cs="Tahoma"/>
          <w:color w:val="616365"/>
          <w:sz w:val="36"/>
        </w:rPr>
        <w:t>рег.номер</w:t>
      </w:r>
      <w:proofErr w:type="spellEnd"/>
      <w:r>
        <w:rPr>
          <w:rFonts w:ascii="Tahoma" w:eastAsia="Tahoma" w:hAnsi="Tahoma" w:cs="Tahoma"/>
          <w:color w:val="616365"/>
          <w:sz w:val="36"/>
        </w:rPr>
        <w:t xml:space="preserve"> </w:t>
      </w:r>
      <w:r w:rsidRPr="00A056B2">
        <w:rPr>
          <w:rFonts w:ascii="Tahoma" w:eastAsia="Tahoma" w:hAnsi="Tahoma" w:cs="Tahoma"/>
          <w:color w:val="616365"/>
          <w:sz w:val="36"/>
        </w:rPr>
        <w:t>1-01-07856-G)</w:t>
      </w:r>
    </w:p>
    <w:p w14:paraId="5BEEC2EC" w14:textId="54C33070" w:rsidR="00F05468" w:rsidRDefault="00F05468">
      <w:pPr>
        <w:spacing w:after="0"/>
        <w:ind w:left="267" w:right="4874" w:firstLine="3622"/>
      </w:pPr>
    </w:p>
    <w:tbl>
      <w:tblPr>
        <w:tblStyle w:val="TableGrid"/>
        <w:tblW w:w="10295" w:type="dxa"/>
        <w:tblInd w:w="209" w:type="dxa"/>
        <w:tblCellMar>
          <w:top w:w="125" w:type="dxa"/>
          <w:left w:w="83" w:type="dxa"/>
          <w:right w:w="113" w:type="dxa"/>
        </w:tblCellMar>
        <w:tblLook w:val="04A0" w:firstRow="1" w:lastRow="0" w:firstColumn="1" w:lastColumn="0" w:noHBand="0" w:noVBand="1"/>
      </w:tblPr>
      <w:tblGrid>
        <w:gridCol w:w="4277"/>
        <w:gridCol w:w="6018"/>
      </w:tblGrid>
      <w:tr w:rsidR="00F05468" w14:paraId="56F11585" w14:textId="77777777">
        <w:trPr>
          <w:trHeight w:val="37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8BB29" w14:textId="77777777" w:rsidR="00F05468" w:rsidRDefault="009971D1">
            <w:pPr>
              <w:ind w:left="143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корпоративном действии</w:t>
            </w:r>
          </w:p>
        </w:tc>
      </w:tr>
      <w:tr w:rsidR="00F05468" w14:paraId="3867EFDF" w14:textId="77777777" w:rsidTr="00A056B2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D37271" w14:textId="77777777" w:rsidR="00F05468" w:rsidRDefault="009971D1"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A652B" w14:textId="77777777" w:rsidR="00F05468" w:rsidRDefault="009971D1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1230218</w:t>
            </w:r>
          </w:p>
        </w:tc>
      </w:tr>
      <w:tr w:rsidR="00F05468" w14:paraId="209EB7D8" w14:textId="77777777" w:rsidTr="00A056B2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6A2245" w14:textId="77777777" w:rsidR="00F05468" w:rsidRDefault="009971D1">
            <w:r>
              <w:rPr>
                <w:rFonts w:ascii="Tahoma" w:eastAsia="Tahoma" w:hAnsi="Tahoma" w:cs="Tahoma"/>
                <w:color w:val="616365"/>
                <w:sz w:val="18"/>
              </w:rPr>
              <w:t>Полное наименование эмитента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165E4" w14:textId="77777777" w:rsidR="00F05468" w:rsidRDefault="009971D1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Публичное акционерное общество "</w:t>
            </w:r>
            <w:proofErr w:type="spellStart"/>
            <w:r>
              <w:rPr>
                <w:rFonts w:ascii="Tahoma" w:eastAsia="Tahoma" w:hAnsi="Tahoma" w:cs="Tahoma"/>
                <w:color w:val="616365"/>
                <w:sz w:val="18"/>
              </w:rPr>
              <w:t>Инкаб</w:t>
            </w:r>
            <w:proofErr w:type="spellEnd"/>
            <w:r>
              <w:rPr>
                <w:rFonts w:ascii="Tahoma" w:eastAsia="Tahoma" w:hAnsi="Tahoma" w:cs="Tahoma"/>
                <w:color w:val="616365"/>
                <w:sz w:val="18"/>
              </w:rPr>
              <w:t xml:space="preserve"> Холдинг"</w:t>
            </w:r>
          </w:p>
        </w:tc>
      </w:tr>
      <w:tr w:rsidR="00F05468" w14:paraId="16CA75D3" w14:textId="77777777" w:rsidTr="00A056B2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F8F0C" w14:textId="77777777" w:rsidR="00F05468" w:rsidRDefault="009971D1">
            <w:pPr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принятия решения о проведении заседания/ заочного голосования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1F6DF6" w14:textId="77777777" w:rsidR="00F05468" w:rsidRDefault="009971D1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12.10.2026</w:t>
            </w:r>
          </w:p>
        </w:tc>
      </w:tr>
      <w:tr w:rsidR="00F05468" w14:paraId="5464E450" w14:textId="77777777" w:rsidTr="00A056B2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16D214" w14:textId="77777777" w:rsidR="00F05468" w:rsidRDefault="009971D1">
            <w:r>
              <w:rPr>
                <w:rFonts w:ascii="Tahoma" w:eastAsia="Tahoma" w:hAnsi="Tahoma" w:cs="Tahoma"/>
                <w:color w:val="616365"/>
                <w:sz w:val="18"/>
              </w:rPr>
              <w:t>Дата проведения заседания/ окончания приема бюллетеней для заочного голосования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862C79" w14:textId="77777777" w:rsidR="00F05468" w:rsidRDefault="009971D1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14.12.2026</w:t>
            </w:r>
          </w:p>
        </w:tc>
      </w:tr>
      <w:tr w:rsidR="00F05468" w14:paraId="515FFDDD" w14:textId="77777777" w:rsidTr="00A056B2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97C068" w14:textId="77777777" w:rsidR="00F05468" w:rsidRDefault="009971D1">
            <w:r>
              <w:rPr>
                <w:rFonts w:ascii="Tahoma" w:eastAsia="Tahoma" w:hAnsi="Tahoma" w:cs="Tahoma"/>
                <w:color w:val="616365"/>
                <w:sz w:val="18"/>
              </w:rPr>
              <w:t>Время проведения заседания/ окончания приема бюллетеней для заочного голосования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BD2C7A" w14:textId="77777777" w:rsidR="00F05468" w:rsidRDefault="009971D1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09:00:00 МСК</w:t>
            </w:r>
          </w:p>
        </w:tc>
      </w:tr>
      <w:tr w:rsidR="00F05468" w14:paraId="42604B4E" w14:textId="77777777" w:rsidTr="00A056B2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9AF44E" w14:textId="77777777" w:rsidR="00F05468" w:rsidRDefault="009971D1"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9B5031" w14:textId="77777777" w:rsidR="00F05468" w:rsidRDefault="009971D1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Внеочередное заседание общего собрания акционеров или заочное голосование для принятия решений общим собранием акционеров</w:t>
            </w:r>
          </w:p>
        </w:tc>
      </w:tr>
      <w:tr w:rsidR="00F05468" w14:paraId="48F70DF6" w14:textId="77777777" w:rsidTr="00A056B2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5D192" w14:textId="77777777" w:rsidR="00F05468" w:rsidRDefault="009971D1">
            <w:r>
              <w:rPr>
                <w:rFonts w:ascii="Tahoma" w:eastAsia="Tahoma" w:hAnsi="Tahoma" w:cs="Tahoma"/>
                <w:color w:val="616365"/>
                <w:sz w:val="18"/>
              </w:rPr>
              <w:t>Способ принятия решений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58689" w14:textId="77777777" w:rsidR="00F05468" w:rsidRDefault="009971D1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Заседание</w:t>
            </w:r>
          </w:p>
        </w:tc>
      </w:tr>
      <w:tr w:rsidR="00F05468" w14:paraId="6AA8819E" w14:textId="77777777" w:rsidTr="00A056B2">
        <w:trPr>
          <w:trHeight w:val="100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F7F31" w14:textId="77777777" w:rsidR="00F05468" w:rsidRDefault="009971D1">
            <w:pPr>
              <w:ind w:right="421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Дата, на которую определяются (фиксируются) лица, имеющие право голоса при принятии решений общим собранием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1F5910" w14:textId="77777777" w:rsidR="00F05468" w:rsidRDefault="009971D1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22.10.2026</w:t>
            </w:r>
          </w:p>
        </w:tc>
      </w:tr>
      <w:tr w:rsidR="00F05468" w14:paraId="3388075C" w14:textId="77777777" w:rsidTr="00A056B2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17D30" w14:textId="77777777" w:rsidR="00F05468" w:rsidRDefault="009971D1">
            <w:pPr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и время окончания приема бюллетеней/ инструкций, установленные эмитентом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AC7EC4" w14:textId="77777777" w:rsidR="00F05468" w:rsidRDefault="009971D1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11.12.2026 (16:00:00 МСК)</w:t>
            </w:r>
          </w:p>
        </w:tc>
      </w:tr>
      <w:tr w:rsidR="00F05468" w14:paraId="3F3D9553" w14:textId="77777777" w:rsidTr="00A056B2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F2C51" w14:textId="77777777" w:rsidR="00F05468" w:rsidRDefault="009971D1">
            <w:pPr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и время окончания приема инструкций, установленные НКО АО НРД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A3D561" w14:textId="77777777" w:rsidR="00F05468" w:rsidRDefault="009971D1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11.12.2026 (12:00:00 МСК)</w:t>
            </w:r>
          </w:p>
        </w:tc>
      </w:tr>
      <w:tr w:rsidR="00F05468" w14:paraId="560A3177" w14:textId="77777777" w:rsidTr="00A056B2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655A3" w14:textId="77777777" w:rsidR="00F05468" w:rsidRDefault="009971D1">
            <w:r>
              <w:rPr>
                <w:rFonts w:ascii="Tahoma" w:eastAsia="Tahoma" w:hAnsi="Tahoma" w:cs="Tahoma"/>
                <w:color w:val="616365"/>
                <w:sz w:val="18"/>
              </w:rPr>
              <w:t>Адрес НКО АО НРД для направления инструкций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6028CD" w14:textId="77777777" w:rsidR="00F05468" w:rsidRDefault="009971D1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NDC000000000</w:t>
            </w:r>
          </w:p>
        </w:tc>
      </w:tr>
      <w:tr w:rsidR="00F05468" w14:paraId="53FB0DD1" w14:textId="77777777" w:rsidTr="00A056B2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878C5" w14:textId="77777777" w:rsidR="00F05468" w:rsidRDefault="009971D1">
            <w:r>
              <w:rPr>
                <w:rFonts w:ascii="Tahoma" w:eastAsia="Tahoma" w:hAnsi="Tahoma" w:cs="Tahoma"/>
                <w:color w:val="616365"/>
                <w:sz w:val="18"/>
              </w:rPr>
              <w:t>Адрес SWIFT НКО АО НРД для направления инструкций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DE15E7" w14:textId="77777777" w:rsidR="00F05468" w:rsidRDefault="009971D1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NADCRUMM</w:t>
            </w:r>
          </w:p>
        </w:tc>
      </w:tr>
      <w:tr w:rsidR="00F05468" w14:paraId="43CC89C9" w14:textId="77777777" w:rsidTr="00A056B2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4DEF07" w14:textId="77777777" w:rsidR="00F05468" w:rsidRDefault="009971D1">
            <w:pPr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сайта в сети Интернет, на котором может быть заполнена электронная форма бюллетеней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D7D329" w14:textId="77777777" w:rsidR="00F05468" w:rsidRDefault="009971D1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об адресе не предоставлена</w:t>
            </w:r>
          </w:p>
        </w:tc>
      </w:tr>
      <w:tr w:rsidR="00F05468" w14:paraId="0978A606" w14:textId="77777777">
        <w:tblPrEx>
          <w:tblCellMar>
            <w:right w:w="115" w:type="dxa"/>
          </w:tblCellMar>
        </w:tblPrEx>
        <w:trPr>
          <w:trHeight w:val="37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F04AF6" w14:textId="77777777" w:rsidR="00F05468" w:rsidRDefault="009971D1">
            <w:pPr>
              <w:ind w:left="37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Повестка дня</w:t>
            </w:r>
          </w:p>
        </w:tc>
      </w:tr>
      <w:tr w:rsidR="00F05468" w14:paraId="4F34B3CA" w14:textId="77777777">
        <w:tblPrEx>
          <w:tblCellMar>
            <w:right w:w="115" w:type="dxa"/>
          </w:tblCellMar>
        </w:tblPrEx>
        <w:trPr>
          <w:trHeight w:val="79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85E1CF" w14:textId="77777777" w:rsidR="00F05468" w:rsidRDefault="009971D1">
            <w:pPr>
              <w:ind w:right="1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1. О досрочном прекращении полномочий членов Совета директоров ПАО «</w:t>
            </w:r>
            <w:proofErr w:type="spellStart"/>
            <w:r>
              <w:rPr>
                <w:rFonts w:ascii="Tahoma" w:eastAsia="Tahoma" w:hAnsi="Tahoma" w:cs="Tahoma"/>
                <w:color w:val="616365"/>
                <w:sz w:val="18"/>
              </w:rPr>
              <w:t>Инкаб</w:t>
            </w:r>
            <w:proofErr w:type="spellEnd"/>
            <w:r>
              <w:rPr>
                <w:rFonts w:ascii="Tahoma" w:eastAsia="Tahoma" w:hAnsi="Tahoma" w:cs="Tahoma"/>
                <w:color w:val="616365"/>
                <w:sz w:val="18"/>
              </w:rPr>
              <w:t xml:space="preserve"> Холдинг». 2. Об определении количественного состава Совета директоров ПАО «</w:t>
            </w:r>
            <w:proofErr w:type="spellStart"/>
            <w:r>
              <w:rPr>
                <w:rFonts w:ascii="Tahoma" w:eastAsia="Tahoma" w:hAnsi="Tahoma" w:cs="Tahoma"/>
                <w:color w:val="616365"/>
                <w:sz w:val="18"/>
              </w:rPr>
              <w:t>Инкаб</w:t>
            </w:r>
            <w:proofErr w:type="spellEnd"/>
            <w:r>
              <w:rPr>
                <w:rFonts w:ascii="Tahoma" w:eastAsia="Tahoma" w:hAnsi="Tahoma" w:cs="Tahoma"/>
                <w:color w:val="616365"/>
                <w:sz w:val="18"/>
              </w:rPr>
              <w:t xml:space="preserve"> Холдинг». 3. Об избрании членов Совета директоров ПАО «</w:t>
            </w:r>
            <w:proofErr w:type="spellStart"/>
            <w:r>
              <w:rPr>
                <w:rFonts w:ascii="Tahoma" w:eastAsia="Tahoma" w:hAnsi="Tahoma" w:cs="Tahoma"/>
                <w:color w:val="616365"/>
                <w:sz w:val="18"/>
              </w:rPr>
              <w:t>Инкаб</w:t>
            </w:r>
            <w:proofErr w:type="spellEnd"/>
            <w:r>
              <w:rPr>
                <w:rFonts w:ascii="Tahoma" w:eastAsia="Tahoma" w:hAnsi="Tahoma" w:cs="Tahoma"/>
                <w:color w:val="616365"/>
                <w:sz w:val="18"/>
              </w:rPr>
              <w:t xml:space="preserve"> Холдинг».</w:t>
            </w:r>
          </w:p>
        </w:tc>
      </w:tr>
      <w:tr w:rsidR="00F05468" w14:paraId="207A68D6" w14:textId="77777777">
        <w:tblPrEx>
          <w:tblCellMar>
            <w:right w:w="115" w:type="dxa"/>
          </w:tblCellMar>
        </w:tblPrEx>
        <w:trPr>
          <w:trHeight w:val="79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2344F" w14:textId="77777777" w:rsidR="00F05468" w:rsidRDefault="009971D1">
            <w:r>
              <w:rPr>
                <w:rFonts w:ascii="Tahoma" w:eastAsia="Tahoma" w:hAnsi="Tahoma" w:cs="Tahoma"/>
                <w:color w:val="616365"/>
                <w:sz w:val="18"/>
              </w:rPr>
              <w:t>Пункт Положения 751-П, в соответствии с</w:t>
            </w:r>
          </w:p>
          <w:p w14:paraId="07FD9212" w14:textId="77777777" w:rsidR="00F05468" w:rsidRDefault="009971D1">
            <w:r>
              <w:rPr>
                <w:rFonts w:ascii="Tahoma" w:eastAsia="Tahoma" w:hAnsi="Tahoma" w:cs="Tahoma"/>
                <w:color w:val="616365"/>
                <w:sz w:val="18"/>
              </w:rPr>
              <w:t>которым осуществляется информирование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D96813" w14:textId="77777777" w:rsidR="00F05468" w:rsidRDefault="009971D1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4.2 Информация о созыве общего собрания акционеров эмитента</w:t>
            </w:r>
          </w:p>
        </w:tc>
      </w:tr>
      <w:tr w:rsidR="00F05468" w14:paraId="26D130DA" w14:textId="77777777">
        <w:tblPrEx>
          <w:tblCellMar>
            <w:right w:w="115" w:type="dxa"/>
          </w:tblCellMar>
        </w:tblPrEx>
        <w:trPr>
          <w:trHeight w:val="100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149B9B" w14:textId="212E744A" w:rsidR="00F05468" w:rsidRDefault="00F05468"/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A25630" w14:textId="22834658" w:rsidR="00F05468" w:rsidRDefault="00F05468">
            <w:pPr>
              <w:ind w:left="6"/>
            </w:pPr>
          </w:p>
        </w:tc>
      </w:tr>
    </w:tbl>
    <w:p w14:paraId="748EA843" w14:textId="762A354A" w:rsidR="00F05468" w:rsidRDefault="00F05468" w:rsidP="00A056B2">
      <w:pPr>
        <w:spacing w:after="11890"/>
        <w:ind w:left="211" w:hanging="10"/>
      </w:pPr>
    </w:p>
    <w:sectPr w:rsidR="00F05468">
      <w:pgSz w:w="11899" w:h="16838"/>
      <w:pgMar w:top="344" w:right="519" w:bottom="304" w:left="5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468"/>
    <w:rsid w:val="009971D1"/>
    <w:rsid w:val="009B1FE3"/>
    <w:rsid w:val="00A056B2"/>
    <w:rsid w:val="00E12655"/>
    <w:rsid w:val="00F05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6E644"/>
  <w15:docId w15:val="{E0CC27F5-B7F2-46AE-A153-D9F0C0161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253</Words>
  <Characters>1446</Characters>
  <Application>Microsoft Office Word</Application>
  <DocSecurity>0</DocSecurity>
  <Lines>12</Lines>
  <Paragraphs>3</Paragraphs>
  <ScaleCrop>false</ScaleCrop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Тарабрина Ирина Анатольевна</dc:creator>
  <cp:keywords/>
  <cp:lastModifiedBy>Тарабрина Ирина Анатольевна</cp:lastModifiedBy>
  <cp:revision>3</cp:revision>
  <dcterms:created xsi:type="dcterms:W3CDTF">2026-10-16T10:28:00Z</dcterms:created>
  <dcterms:modified xsi:type="dcterms:W3CDTF">2026-10-16T10:39:00Z</dcterms:modified>
</cp:coreProperties>
</file>