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CF" w:rsidRDefault="004B40CF" w:rsidP="004B40CF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</w:t>
      </w:r>
      <w:proofErr w:type="gramStart"/>
      <w:r>
        <w:t>Транс-Миссия</w:t>
      </w:r>
      <w:proofErr w:type="gramEnd"/>
      <w:r>
        <w:t>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6112"/>
      </w:tblGrid>
      <w:tr w:rsidR="004B40CF" w:rsidTr="004B40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983979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BPUT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Полная информация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24 декабря 2024 г.</w:t>
            </w:r>
          </w:p>
        </w:tc>
      </w:tr>
    </w:tbl>
    <w:p w:rsidR="004B40CF" w:rsidRDefault="004B40CF" w:rsidP="004B40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173"/>
        <w:gridCol w:w="1194"/>
        <w:gridCol w:w="841"/>
        <w:gridCol w:w="703"/>
        <w:gridCol w:w="992"/>
        <w:gridCol w:w="982"/>
        <w:gridCol w:w="927"/>
        <w:gridCol w:w="913"/>
        <w:gridCol w:w="688"/>
      </w:tblGrid>
      <w:tr w:rsidR="004B40CF" w:rsidTr="004B40CF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B40CF" w:rsidTr="004B40C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983979X79693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Общество с ограниченной ответственностью "</w:t>
            </w:r>
            <w:proofErr w:type="gramStart"/>
            <w:r>
              <w:t>Транс-Миссия</w:t>
            </w:r>
            <w:proofErr w:type="gram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RUB</w:t>
            </w:r>
          </w:p>
        </w:tc>
      </w:tr>
    </w:tbl>
    <w:p w:rsidR="004B40CF" w:rsidRDefault="004B40CF" w:rsidP="004B40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89"/>
      </w:tblGrid>
      <w:tr w:rsidR="004B40CF" w:rsidTr="004B40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40CF" w:rsidRDefault="004B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100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1000 RUB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RUB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Биржевые облигации приобретаются Эмитентом по номинальной стоимости. При этом дополнительно выплачивается накопленный купонный доход, рассчитанный на Дату приобретения по требованию владельцев.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с 09 декабря 2024 г. по 13 декабря 2024 г.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13 декабря 2024 г.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13 декабря 2024 г. 16:00</w:t>
            </w:r>
          </w:p>
        </w:tc>
      </w:tr>
      <w:tr w:rsidR="004B40CF" w:rsidTr="004B40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0CF" w:rsidRDefault="004B40CF">
            <w:pPr>
              <w:wordWrap w:val="0"/>
            </w:pPr>
            <w:r>
              <w:t>300000 (количество штук)</w:t>
            </w:r>
          </w:p>
        </w:tc>
      </w:tr>
    </w:tbl>
    <w:p w:rsidR="0065613F" w:rsidRPr="004B40CF" w:rsidRDefault="0065613F" w:rsidP="004B40CF">
      <w:bookmarkStart w:id="0" w:name="_GoBack"/>
      <w:bookmarkEnd w:id="0"/>
    </w:p>
    <w:sectPr w:rsidR="0065613F" w:rsidRPr="004B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4481B"/>
    <w:rsid w:val="003730CE"/>
    <w:rsid w:val="003E3CAF"/>
    <w:rsid w:val="004B40CF"/>
    <w:rsid w:val="0050285F"/>
    <w:rsid w:val="00573A35"/>
    <w:rsid w:val="005C5B89"/>
    <w:rsid w:val="0065613F"/>
    <w:rsid w:val="008C43FD"/>
    <w:rsid w:val="00947F5B"/>
    <w:rsid w:val="009F6B25"/>
    <w:rsid w:val="00BD2A89"/>
    <w:rsid w:val="00C5533A"/>
    <w:rsid w:val="00F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2024-11-29T07:13:00Z</dcterms:created>
  <dcterms:modified xsi:type="dcterms:W3CDTF">2024-11-29T07:47:00Z</dcterms:modified>
</cp:coreProperties>
</file>