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0A" w:rsidRDefault="00EF0F0A" w:rsidP="00EF0F0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"Элемент" ИНН 9703014282 (акция 1-01-16673-A / ISIN RU000A102093)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F0F0A" w:rsidTr="00EF0F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1041409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DVCA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Выплата дивидендов в виде денежных средств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pPr>
              <w:wordWrap w:val="0"/>
            </w:pPr>
            <w:r>
              <w:t>28 июля 2025 г.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18 августа 2025 г.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14 июля 2025 г.</w:t>
            </w:r>
          </w:p>
        </w:tc>
      </w:tr>
    </w:tbl>
    <w:p w:rsidR="00EF0F0A" w:rsidRDefault="00EF0F0A" w:rsidP="00EF0F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0"/>
        <w:gridCol w:w="1140"/>
        <w:gridCol w:w="1344"/>
        <w:gridCol w:w="1345"/>
        <w:gridCol w:w="1316"/>
        <w:gridCol w:w="27"/>
      </w:tblGrid>
      <w:tr w:rsidR="00EF0F0A" w:rsidTr="00EF0F0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F0F0A" w:rsidTr="00EF0F0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F0F0A" w:rsidRDefault="00EF0F0A">
            <w:pPr>
              <w:rPr>
                <w:sz w:val="20"/>
                <w:szCs w:val="20"/>
              </w:rPr>
            </w:pP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1041409X58071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Публичное акционерное общество "Элемент"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1-01-16673-A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RU000A102093</w:t>
            </w:r>
          </w:p>
        </w:tc>
        <w:tc>
          <w:tcPr>
            <w:tcW w:w="0" w:type="auto"/>
            <w:vAlign w:val="center"/>
            <w:hideMark/>
          </w:tcPr>
          <w:p w:rsidR="00EF0F0A" w:rsidRDefault="00EF0F0A">
            <w:pPr>
              <w:rPr>
                <w:sz w:val="20"/>
                <w:szCs w:val="20"/>
              </w:rPr>
            </w:pPr>
          </w:p>
        </w:tc>
      </w:tr>
    </w:tbl>
    <w:p w:rsidR="00EF0F0A" w:rsidRDefault="00EF0F0A" w:rsidP="00EF0F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2726"/>
      </w:tblGrid>
      <w:tr w:rsidR="00EF0F0A" w:rsidTr="00EF0F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RU000A102093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pPr>
              <w:wordWrap w:val="0"/>
            </w:pPr>
            <w:r>
              <w:t>0.00353504304533588129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RUB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Стандартный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pPr>
              <w:wordWrap w:val="0"/>
            </w:pPr>
            <w:r>
              <w:t>за 12 месяцев 2024 г.</w:t>
            </w:r>
          </w:p>
        </w:tc>
      </w:tr>
    </w:tbl>
    <w:p w:rsidR="00EF0F0A" w:rsidRDefault="00EF0F0A" w:rsidP="00EF0F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F0F0A" w:rsidTr="00EF0F0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EF0F0A" w:rsidTr="00EF0F0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0F0A" w:rsidRDefault="00EF0F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F0F0A" w:rsidTr="00EF0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>
            <w:r>
              <w:t>1041461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0F0A" w:rsidRDefault="00EF0F0A"/>
        </w:tc>
      </w:tr>
    </w:tbl>
    <w:p w:rsidR="00076EF8" w:rsidRPr="00EF0F0A" w:rsidRDefault="00076EF8" w:rsidP="00EF0F0A">
      <w:bookmarkStart w:id="0" w:name="_GoBack"/>
      <w:bookmarkEnd w:id="0"/>
    </w:p>
    <w:sectPr w:rsidR="00076EF8" w:rsidRPr="00EF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2025-07-22T02:52:00Z</dcterms:created>
  <dcterms:modified xsi:type="dcterms:W3CDTF">2025-07-22T02:53:00Z</dcterms:modified>
</cp:coreProperties>
</file>