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3C82837B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>(DVCA) "Выплата дивидендов в виде денежных средств" - Акции обыкновенные ПАО "</w:t>
      </w:r>
      <w:proofErr w:type="spellStart"/>
      <w:r>
        <w:rPr>
          <w:rFonts w:ascii="Tahoma" w:eastAsia="Tahoma" w:hAnsi="Tahoma" w:cs="Tahoma"/>
          <w:color w:val="616365"/>
          <w:sz w:val="36"/>
        </w:rPr>
        <w:t>Ламбумиз</w:t>
      </w:r>
      <w:proofErr w:type="spellEnd"/>
      <w:r>
        <w:rPr>
          <w:rFonts w:ascii="Tahoma" w:eastAsia="Tahoma" w:hAnsi="Tahoma" w:cs="Tahoma"/>
          <w:color w:val="616365"/>
          <w:sz w:val="36"/>
        </w:rPr>
        <w:t>" (акции RU000A108ZX6)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1174387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21 июля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11 августа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7777777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6223F59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1174387</w:t>
            </w:r>
          </w:p>
        </w:tc>
        <w:tc>
          <w:tcPr>
            <w:tcW w:w="2047" w:type="dxa"/>
          </w:tcPr>
          <w:p w14:paraId="7113CB5A" w14:textId="5995AB3A" w:rsidR="006D3E16" w:rsidRPr="006D3E16" w:rsidRDefault="006D3E16">
            <w:pPr>
              <w:ind w:right="135"/>
              <w:jc w:val="center"/>
            </w:pPr>
            <w:r w:rsidRPr="006D3E16">
              <w:t>ПАО "</w:t>
            </w:r>
            <w:proofErr w:type="spellStart"/>
            <w:r w:rsidRPr="006D3E16">
              <w:t>Ламбумиз</w:t>
            </w:r>
            <w:proofErr w:type="spellEnd"/>
            <w:r w:rsidRPr="006D3E16">
              <w:t>"</w:t>
            </w:r>
          </w:p>
        </w:tc>
        <w:tc>
          <w:tcPr>
            <w:tcW w:w="2160" w:type="dxa"/>
          </w:tcPr>
          <w:p w14:paraId="1F6D2306" w14:textId="3E748E56" w:rsidR="006D3E16" w:rsidRPr="006D3E16" w:rsidRDefault="006D3E16">
            <w:pPr>
              <w:ind w:right="135"/>
              <w:jc w:val="center"/>
            </w:pPr>
            <w:r w:rsidRPr="006D3E16">
              <w:t>1-01-09188-H</w:t>
            </w:r>
          </w:p>
        </w:tc>
        <w:tc>
          <w:tcPr>
            <w:tcW w:w="2013" w:type="dxa"/>
          </w:tcPr>
          <w:p w14:paraId="38E5633D" w14:textId="68D9F185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05 апреля 2004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35F7495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RU000A108ZX6</w:t>
            </w:r>
          </w:p>
        </w:tc>
        <w:tc>
          <w:tcPr>
            <w:tcW w:w="1612" w:type="dxa"/>
          </w:tcPr>
          <w:p w14:paraId="70975B5E" w14:textId="1CC126CE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RU000A108ZX6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663B2148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RU000A108ZX6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03528A19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2.5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3EB00D26" w:rsidR="008B744D" w:rsidRDefault="008B744D" w:rsidP="008B744D">
            <w:pPr>
              <w:ind w:right="135"/>
            </w:pPr>
            <w:r w:rsidRPr="008B744D">
              <w:t>1174385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D3E16"/>
    <w:rsid w:val="008B744D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2026-07-24T09:41:00Z</dcterms:created>
  <dcterms:modified xsi:type="dcterms:W3CDTF">2026-07-24T09:41:00Z</dcterms:modified>
</cp:coreProperties>
</file>