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08" w:rsidRDefault="00DF2908" w:rsidP="00DF2908">
      <w:pPr>
        <w:pStyle w:val="1"/>
      </w:pPr>
      <w: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Банк ВТБ (ПАО) ИНН 7702070139 (акция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6656"/>
      </w:tblGrid>
      <w:tr w:rsidR="00DF2908" w:rsidTr="00DF290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F2908" w:rsidTr="00DF29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pPr>
              <w:wordWrap w:val="0"/>
            </w:pPr>
            <w:r>
              <w:t>1092274</w:t>
            </w:r>
          </w:p>
        </w:tc>
      </w:tr>
      <w:tr w:rsidR="00DF2908" w:rsidTr="00DF29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pPr>
              <w:wordWrap w:val="0"/>
            </w:pPr>
            <w:r>
              <w:t>CHAN</w:t>
            </w:r>
          </w:p>
        </w:tc>
      </w:tr>
      <w:tr w:rsidR="00DF2908" w:rsidTr="00DF29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pPr>
              <w:wordWrap w:val="0"/>
            </w:pPr>
            <w:r>
              <w:t>Существенные изменения по ценной бумаге - Изменение количества размещенных ценных бумаг в выпуске</w:t>
            </w:r>
          </w:p>
        </w:tc>
      </w:tr>
      <w:tr w:rsidR="00DF2908" w:rsidTr="00DF29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 xml:space="preserve">Дата КД (план.)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20 октября 2025 г.</w:t>
            </w:r>
          </w:p>
        </w:tc>
      </w:tr>
    </w:tbl>
    <w:p w:rsidR="00DF2908" w:rsidRDefault="00DF2908" w:rsidP="00DF290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185"/>
        <w:gridCol w:w="1625"/>
        <w:gridCol w:w="1143"/>
        <w:gridCol w:w="1348"/>
        <w:gridCol w:w="1349"/>
        <w:gridCol w:w="1295"/>
        <w:gridCol w:w="27"/>
      </w:tblGrid>
      <w:tr w:rsidR="00DF2908" w:rsidTr="00DF290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F2908" w:rsidTr="00DF290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F2908" w:rsidRDefault="00DF2908">
            <w:pPr>
              <w:rPr>
                <w:sz w:val="20"/>
                <w:szCs w:val="20"/>
              </w:rPr>
            </w:pPr>
          </w:p>
        </w:tc>
      </w:tr>
      <w:tr w:rsidR="00DF2908" w:rsidTr="00DF29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1092274X81518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RU000A0JP5V6</w:t>
            </w:r>
          </w:p>
        </w:tc>
        <w:tc>
          <w:tcPr>
            <w:tcW w:w="0" w:type="auto"/>
            <w:vAlign w:val="center"/>
            <w:hideMark/>
          </w:tcPr>
          <w:p w:rsidR="00DF2908" w:rsidRDefault="00DF2908">
            <w:pPr>
              <w:rPr>
                <w:sz w:val="20"/>
                <w:szCs w:val="20"/>
              </w:rPr>
            </w:pPr>
          </w:p>
        </w:tc>
      </w:tr>
    </w:tbl>
    <w:p w:rsidR="00DF2908" w:rsidRDefault="00DF2908" w:rsidP="00DF290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1"/>
        <w:gridCol w:w="2014"/>
      </w:tblGrid>
      <w:tr w:rsidR="00DF2908" w:rsidTr="00DF290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2908" w:rsidRDefault="00DF2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DF2908" w:rsidTr="00DF29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Старое значение размещенного кол-ва (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pPr>
              <w:wordWrap w:val="0"/>
            </w:pPr>
            <w:r>
              <w:t>5369933893</w:t>
            </w:r>
          </w:p>
        </w:tc>
      </w:tr>
      <w:tr w:rsidR="00DF2908" w:rsidTr="00DF29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r>
              <w:t>Новое значение размещенного кол-ва (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2908" w:rsidRDefault="00DF2908">
            <w:pPr>
              <w:wordWrap w:val="0"/>
            </w:pPr>
            <w:r>
              <w:t>6620418282</w:t>
            </w:r>
          </w:p>
        </w:tc>
      </w:tr>
    </w:tbl>
    <w:p w:rsidR="00154E02" w:rsidRPr="00DF2908" w:rsidRDefault="00154E02" w:rsidP="00DF2908">
      <w:bookmarkStart w:id="0" w:name="_GoBack"/>
      <w:bookmarkEnd w:id="0"/>
    </w:p>
    <w:sectPr w:rsidR="00154E02" w:rsidRPr="00DF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0302-1953-4FE2-97BF-E82D3D28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2025-10-24T03:13:00Z</dcterms:created>
  <dcterms:modified xsi:type="dcterms:W3CDTF">2025-10-24T03:13:00Z</dcterms:modified>
</cp:coreProperties>
</file>