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D6D" w:rsidRDefault="00276D6D" w:rsidP="00276D6D">
      <w:pPr>
        <w:pStyle w:val="1"/>
      </w:pPr>
      <w:r>
        <w:t>(BPUT) О корпоративном действии "Досрочное погашение ценных бумаг или приобретение их эмитентом" с ценными бумагами эмитента ПАО "Ростелеком" ИНН 7707049388 (облигация 4B02-04-00124-A-001P / ISIN RU000A0ZYYE3)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7"/>
        <w:gridCol w:w="6738"/>
      </w:tblGrid>
      <w:tr w:rsidR="00276D6D" w:rsidTr="00276D6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76D6D" w:rsidRDefault="00276D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276D6D" w:rsidTr="00276D6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6D6D" w:rsidRDefault="00276D6D">
            <w: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D6D" w:rsidRDefault="00276D6D">
            <w:pPr>
              <w:wordWrap w:val="0"/>
            </w:pPr>
            <w:r>
              <w:t>1011548</w:t>
            </w:r>
          </w:p>
        </w:tc>
      </w:tr>
      <w:tr w:rsidR="00276D6D" w:rsidTr="00276D6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6D6D" w:rsidRDefault="00276D6D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D6D" w:rsidRDefault="00276D6D">
            <w:pPr>
              <w:wordWrap w:val="0"/>
            </w:pPr>
            <w:r>
              <w:t>BPUT</w:t>
            </w:r>
          </w:p>
        </w:tc>
      </w:tr>
      <w:tr w:rsidR="00276D6D" w:rsidTr="00276D6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6D6D" w:rsidRDefault="00276D6D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D6D" w:rsidRDefault="00276D6D">
            <w:pPr>
              <w:wordWrap w:val="0"/>
            </w:pPr>
            <w:r>
              <w:t>Досрочное погашение ценных бумаг или приобретение их эмитентом</w:t>
            </w:r>
          </w:p>
        </w:tc>
      </w:tr>
      <w:tr w:rsidR="00276D6D" w:rsidTr="00276D6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6D6D" w:rsidRDefault="00276D6D">
            <w:r>
              <w:t>Вид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D6D" w:rsidRDefault="00276D6D">
            <w:pPr>
              <w:wordWrap w:val="0"/>
            </w:pPr>
            <w:r>
              <w:t>Приобретение эмитентом облигаций по требованию их владельцев</w:t>
            </w:r>
          </w:p>
        </w:tc>
      </w:tr>
      <w:tr w:rsidR="00276D6D" w:rsidTr="00276D6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6D6D" w:rsidRDefault="00276D6D">
            <w:r>
              <w:t>Статус обработки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D6D" w:rsidRDefault="00276D6D">
            <w:pPr>
              <w:wordWrap w:val="0"/>
            </w:pPr>
            <w:r>
              <w:t>Полная информация</w:t>
            </w:r>
          </w:p>
        </w:tc>
      </w:tr>
      <w:tr w:rsidR="00276D6D" w:rsidTr="00276D6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6D6D" w:rsidRDefault="00276D6D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D6D" w:rsidRDefault="00276D6D">
            <w:r>
              <w:t>12 марта 2026 г.</w:t>
            </w:r>
          </w:p>
        </w:tc>
      </w:tr>
    </w:tbl>
    <w:p w:rsidR="00276D6D" w:rsidRDefault="00276D6D" w:rsidP="00276D6D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5"/>
        <w:gridCol w:w="953"/>
        <w:gridCol w:w="1271"/>
        <w:gridCol w:w="894"/>
        <w:gridCol w:w="1240"/>
        <w:gridCol w:w="1055"/>
        <w:gridCol w:w="1017"/>
        <w:gridCol w:w="986"/>
        <w:gridCol w:w="972"/>
        <w:gridCol w:w="732"/>
      </w:tblGrid>
      <w:tr w:rsidR="00276D6D" w:rsidTr="00276D6D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276D6D" w:rsidRDefault="00276D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276D6D" w:rsidTr="00276D6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76D6D" w:rsidRDefault="00276D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76D6D" w:rsidRDefault="00276D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76D6D" w:rsidRDefault="00276D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76D6D" w:rsidRDefault="00276D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76D6D" w:rsidRDefault="00276D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76D6D" w:rsidRDefault="00276D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76D6D" w:rsidRDefault="00276D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76D6D" w:rsidRDefault="00276D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76D6D" w:rsidRDefault="00276D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76D6D" w:rsidRDefault="00276D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276D6D" w:rsidTr="00276D6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6D6D" w:rsidRDefault="00276D6D">
            <w:r>
              <w:t>1011548X39815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D6D" w:rsidRDefault="00276D6D">
            <w:r>
              <w:t>Публичное акционерное общество "Ростелеком"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D6D" w:rsidRDefault="00276D6D">
            <w:r>
              <w:t>4B02-04-00124-A-001P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D6D" w:rsidRDefault="00276D6D">
            <w:r>
              <w:t>14 марта 2018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D6D" w:rsidRDefault="00276D6D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D6D" w:rsidRDefault="00276D6D">
            <w:r>
              <w:t>RU000A0ZYYE3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D6D" w:rsidRDefault="00276D6D">
            <w:r>
              <w:t>RU000A0ZYYE3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D6D" w:rsidRDefault="00276D6D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D6D" w:rsidRDefault="00276D6D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D6D" w:rsidRDefault="00276D6D">
            <w:r>
              <w:t>RUB</w:t>
            </w:r>
          </w:p>
        </w:tc>
      </w:tr>
    </w:tbl>
    <w:p w:rsidR="00276D6D" w:rsidRDefault="00276D6D" w:rsidP="00276D6D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2"/>
        <w:gridCol w:w="5893"/>
      </w:tblGrid>
      <w:tr w:rsidR="00276D6D" w:rsidTr="00276D6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76D6D" w:rsidRDefault="00276D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Детали корпоративного действия</w:t>
            </w:r>
          </w:p>
        </w:tc>
      </w:tr>
      <w:tr w:rsidR="00276D6D" w:rsidTr="00276D6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6D6D" w:rsidRDefault="00276D6D">
            <w:r>
              <w:t>Способ подачи инструкций (требований)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D6D" w:rsidRDefault="00276D6D">
            <w:pPr>
              <w:wordWrap w:val="0"/>
            </w:pPr>
            <w:r>
              <w:t>Подача требований возможна или эмитенту (агенту эмитента), или через депозитарий без блокирования ценных бумаг</w:t>
            </w:r>
          </w:p>
        </w:tc>
      </w:tr>
      <w:tr w:rsidR="00276D6D" w:rsidTr="00276D6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6D6D" w:rsidRDefault="00276D6D">
            <w:r>
              <w:t>Способ удовлетворения инструкций (требований)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D6D" w:rsidRDefault="00276D6D">
            <w:pPr>
              <w:wordWrap w:val="0"/>
            </w:pPr>
            <w:r>
              <w:t>Удовлетворение инструкций (требований) по корпоративному действию единовременно</w:t>
            </w:r>
          </w:p>
        </w:tc>
      </w:tr>
      <w:tr w:rsidR="00276D6D" w:rsidTr="00276D6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6D6D" w:rsidRDefault="00276D6D">
            <w:r>
              <w:lastRenderedPageBreak/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D6D" w:rsidRDefault="00276D6D">
            <w:pPr>
              <w:wordWrap w:val="0"/>
            </w:pPr>
            <w:r>
              <w:t>100</w:t>
            </w:r>
          </w:p>
        </w:tc>
      </w:tr>
      <w:tr w:rsidR="00276D6D" w:rsidTr="00276D6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6D6D" w:rsidRDefault="00276D6D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D6D" w:rsidRDefault="00276D6D">
            <w:pPr>
              <w:wordWrap w:val="0"/>
            </w:pPr>
            <w:r>
              <w:t>RUB</w:t>
            </w:r>
          </w:p>
        </w:tc>
      </w:tr>
      <w:tr w:rsidR="00276D6D" w:rsidTr="00276D6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6D6D" w:rsidRDefault="00276D6D">
            <w:r>
              <w:t>Описание порядка определения цены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D6D" w:rsidRDefault="00276D6D">
            <w:pPr>
              <w:wordWrap w:val="0"/>
            </w:pPr>
            <w:r>
              <w:t>КДi= Ci * Nom * (ДОКП(i) - ДНКП(i)) / (365 * 100%), &lt;br/&gt;где&lt;br/&gt;КДi - величина купонного дохода по каждой Биржевой облигации по i-му купонному периоду (в рублях);&lt;br/&gt;Nom –номинальная стоимость одной Биржевой облигации (в рублях);&lt;br/&gt;Ci - размер процентной ставки по i-му купону, проценты годовых;&lt;br/&gt;ДНКП(i) – дата начала i-го купонного периода.&lt;br/&gt;ДОКП(i) – дата окончания i-го купонного периода.&lt;br/&gt;i - порядковый номер купонного периода (i=1,2,3…20).&lt;br/&gt;КДi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      </w:r>
          </w:p>
        </w:tc>
      </w:tr>
      <w:tr w:rsidR="00276D6D" w:rsidTr="00276D6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6D6D" w:rsidRDefault="00276D6D">
            <w:r>
              <w:t>Период действия предложения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D6D" w:rsidRDefault="00276D6D">
            <w:pPr>
              <w:wordWrap w:val="0"/>
            </w:pPr>
            <w:r>
              <w:t>с 02 марта 2026 г. по 06 марта 2026 г.</w:t>
            </w:r>
          </w:p>
        </w:tc>
      </w:tr>
      <w:tr w:rsidR="00276D6D" w:rsidTr="00276D6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6D6D" w:rsidRDefault="00276D6D">
            <w: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D6D" w:rsidRDefault="00276D6D">
            <w:pPr>
              <w:wordWrap w:val="0"/>
            </w:pPr>
            <w:r>
              <w:t>06 марта 2026 г.</w:t>
            </w:r>
          </w:p>
        </w:tc>
      </w:tr>
      <w:tr w:rsidR="00276D6D" w:rsidTr="00276D6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6D6D" w:rsidRDefault="00276D6D">
            <w: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D6D" w:rsidRDefault="00276D6D">
            <w:pPr>
              <w:wordWrap w:val="0"/>
            </w:pPr>
            <w:r>
              <w:t>06 марта 2026 г. 16:00</w:t>
            </w:r>
          </w:p>
        </w:tc>
      </w:tr>
      <w:tr w:rsidR="00276D6D" w:rsidTr="00276D6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6D6D" w:rsidRDefault="00276D6D">
            <w:r>
              <w:t>Максимальное количество облигаций, приобретаемых/погашаемых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D6D" w:rsidRDefault="00276D6D">
            <w:pPr>
              <w:wordWrap w:val="0"/>
            </w:pPr>
            <w:r>
              <w:t>Любое количество</w:t>
            </w:r>
          </w:p>
        </w:tc>
      </w:tr>
    </w:tbl>
    <w:p w:rsidR="00276D6D" w:rsidRDefault="00276D6D" w:rsidP="00276D6D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7"/>
        <w:gridCol w:w="6268"/>
      </w:tblGrid>
      <w:tr w:rsidR="00276D6D" w:rsidTr="00276D6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76D6D" w:rsidRDefault="00276D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Допустимые способы расчетов</w:t>
            </w:r>
          </w:p>
        </w:tc>
      </w:tr>
      <w:tr w:rsidR="00276D6D" w:rsidTr="00276D6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76D6D" w:rsidRDefault="00276D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Способ расчета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76D6D" w:rsidRDefault="00276D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Описание порядка расчетов</w:t>
            </w:r>
          </w:p>
        </w:tc>
      </w:tr>
      <w:tr w:rsidR="00276D6D" w:rsidTr="00276D6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76D6D" w:rsidRDefault="00276D6D">
            <w:r>
              <w:t>Расчеты на Бирже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76D6D" w:rsidRDefault="00276D6D"/>
        </w:tc>
      </w:tr>
    </w:tbl>
    <w:p w:rsidR="00D65872" w:rsidRPr="00276D6D" w:rsidRDefault="00D65872" w:rsidP="00276D6D">
      <w:bookmarkStart w:id="0" w:name="_GoBack"/>
      <w:bookmarkEnd w:id="0"/>
    </w:p>
    <w:sectPr w:rsidR="00D65872" w:rsidRPr="00276D6D" w:rsidSect="00E250E9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00987"/>
    <w:rsid w:val="0002152C"/>
    <w:rsid w:val="000222BE"/>
    <w:rsid w:val="00060F7C"/>
    <w:rsid w:val="00077BED"/>
    <w:rsid w:val="000A4F79"/>
    <w:rsid w:val="000A7750"/>
    <w:rsid w:val="000B7915"/>
    <w:rsid w:val="000C5502"/>
    <w:rsid w:val="000D3470"/>
    <w:rsid w:val="000D4963"/>
    <w:rsid w:val="00117C03"/>
    <w:rsid w:val="00121A44"/>
    <w:rsid w:val="001353F5"/>
    <w:rsid w:val="00145D6C"/>
    <w:rsid w:val="00156A87"/>
    <w:rsid w:val="00166263"/>
    <w:rsid w:val="0017638D"/>
    <w:rsid w:val="001819A5"/>
    <w:rsid w:val="001840C6"/>
    <w:rsid w:val="001D7304"/>
    <w:rsid w:val="00205E73"/>
    <w:rsid w:val="00214DB9"/>
    <w:rsid w:val="00235465"/>
    <w:rsid w:val="00237285"/>
    <w:rsid w:val="00247A5A"/>
    <w:rsid w:val="00260283"/>
    <w:rsid w:val="00276D6D"/>
    <w:rsid w:val="002876EA"/>
    <w:rsid w:val="002C47CB"/>
    <w:rsid w:val="002D2930"/>
    <w:rsid w:val="002D657F"/>
    <w:rsid w:val="002F071F"/>
    <w:rsid w:val="002F4D82"/>
    <w:rsid w:val="003261E1"/>
    <w:rsid w:val="00344D9E"/>
    <w:rsid w:val="00352141"/>
    <w:rsid w:val="003565CD"/>
    <w:rsid w:val="003835BC"/>
    <w:rsid w:val="003A3BD0"/>
    <w:rsid w:val="003A5029"/>
    <w:rsid w:val="003B4346"/>
    <w:rsid w:val="003B6E6F"/>
    <w:rsid w:val="003E4D09"/>
    <w:rsid w:val="003F321B"/>
    <w:rsid w:val="003F5D38"/>
    <w:rsid w:val="00430142"/>
    <w:rsid w:val="004465A8"/>
    <w:rsid w:val="0045299F"/>
    <w:rsid w:val="0049268D"/>
    <w:rsid w:val="004B16FE"/>
    <w:rsid w:val="004C5654"/>
    <w:rsid w:val="004D1C1F"/>
    <w:rsid w:val="004E098D"/>
    <w:rsid w:val="004F56AB"/>
    <w:rsid w:val="0050263A"/>
    <w:rsid w:val="00512062"/>
    <w:rsid w:val="0053694E"/>
    <w:rsid w:val="00544090"/>
    <w:rsid w:val="0055505E"/>
    <w:rsid w:val="00556AEA"/>
    <w:rsid w:val="00566380"/>
    <w:rsid w:val="00580778"/>
    <w:rsid w:val="005876C1"/>
    <w:rsid w:val="005A21FD"/>
    <w:rsid w:val="005A41DB"/>
    <w:rsid w:val="005C5593"/>
    <w:rsid w:val="005D55AB"/>
    <w:rsid w:val="005F28E6"/>
    <w:rsid w:val="00606C0F"/>
    <w:rsid w:val="00607E4D"/>
    <w:rsid w:val="00641C91"/>
    <w:rsid w:val="00642114"/>
    <w:rsid w:val="00660963"/>
    <w:rsid w:val="00682C3F"/>
    <w:rsid w:val="006B019A"/>
    <w:rsid w:val="006D72D0"/>
    <w:rsid w:val="006E5898"/>
    <w:rsid w:val="006F0F2F"/>
    <w:rsid w:val="006F457A"/>
    <w:rsid w:val="007035EC"/>
    <w:rsid w:val="00704886"/>
    <w:rsid w:val="007162E0"/>
    <w:rsid w:val="00716717"/>
    <w:rsid w:val="00716980"/>
    <w:rsid w:val="007267DD"/>
    <w:rsid w:val="00732D5B"/>
    <w:rsid w:val="0073344F"/>
    <w:rsid w:val="00766621"/>
    <w:rsid w:val="007862F7"/>
    <w:rsid w:val="00796571"/>
    <w:rsid w:val="00796E5E"/>
    <w:rsid w:val="007E0037"/>
    <w:rsid w:val="007F0268"/>
    <w:rsid w:val="007F028B"/>
    <w:rsid w:val="007F54A4"/>
    <w:rsid w:val="008042D2"/>
    <w:rsid w:val="00810393"/>
    <w:rsid w:val="00821E05"/>
    <w:rsid w:val="00823BA3"/>
    <w:rsid w:val="00826535"/>
    <w:rsid w:val="00833326"/>
    <w:rsid w:val="008539B5"/>
    <w:rsid w:val="00870B80"/>
    <w:rsid w:val="00883476"/>
    <w:rsid w:val="00891B31"/>
    <w:rsid w:val="00895006"/>
    <w:rsid w:val="008A0983"/>
    <w:rsid w:val="008B2ECC"/>
    <w:rsid w:val="008B7816"/>
    <w:rsid w:val="008E51EA"/>
    <w:rsid w:val="008F152F"/>
    <w:rsid w:val="00902B48"/>
    <w:rsid w:val="00921825"/>
    <w:rsid w:val="00925DE6"/>
    <w:rsid w:val="00926966"/>
    <w:rsid w:val="00963E56"/>
    <w:rsid w:val="00983801"/>
    <w:rsid w:val="00986CB5"/>
    <w:rsid w:val="00993CF6"/>
    <w:rsid w:val="00996A33"/>
    <w:rsid w:val="00996E48"/>
    <w:rsid w:val="009B011E"/>
    <w:rsid w:val="009C2126"/>
    <w:rsid w:val="009D723D"/>
    <w:rsid w:val="009F23B0"/>
    <w:rsid w:val="00A1063F"/>
    <w:rsid w:val="00A307FB"/>
    <w:rsid w:val="00A30F84"/>
    <w:rsid w:val="00A323F6"/>
    <w:rsid w:val="00A32E5B"/>
    <w:rsid w:val="00A33CA1"/>
    <w:rsid w:val="00A80B72"/>
    <w:rsid w:val="00AA363F"/>
    <w:rsid w:val="00AB0E76"/>
    <w:rsid w:val="00AB3410"/>
    <w:rsid w:val="00AB443C"/>
    <w:rsid w:val="00AC176C"/>
    <w:rsid w:val="00AD004C"/>
    <w:rsid w:val="00AD4FEE"/>
    <w:rsid w:val="00AE1EDC"/>
    <w:rsid w:val="00B025D5"/>
    <w:rsid w:val="00B02E8A"/>
    <w:rsid w:val="00B32BA9"/>
    <w:rsid w:val="00B83E54"/>
    <w:rsid w:val="00B90F84"/>
    <w:rsid w:val="00B92CDD"/>
    <w:rsid w:val="00B97AEC"/>
    <w:rsid w:val="00BA7252"/>
    <w:rsid w:val="00BB00F9"/>
    <w:rsid w:val="00BC0745"/>
    <w:rsid w:val="00BD45B1"/>
    <w:rsid w:val="00BE6AE1"/>
    <w:rsid w:val="00BF023F"/>
    <w:rsid w:val="00BF03A2"/>
    <w:rsid w:val="00C1038C"/>
    <w:rsid w:val="00C12092"/>
    <w:rsid w:val="00C13473"/>
    <w:rsid w:val="00C2251A"/>
    <w:rsid w:val="00C3695B"/>
    <w:rsid w:val="00C52F1E"/>
    <w:rsid w:val="00C93A46"/>
    <w:rsid w:val="00CA1DB6"/>
    <w:rsid w:val="00CA580D"/>
    <w:rsid w:val="00CF79EA"/>
    <w:rsid w:val="00D134B8"/>
    <w:rsid w:val="00D142DA"/>
    <w:rsid w:val="00D424F1"/>
    <w:rsid w:val="00D62A60"/>
    <w:rsid w:val="00D65872"/>
    <w:rsid w:val="00D66698"/>
    <w:rsid w:val="00D71E5D"/>
    <w:rsid w:val="00D92F0D"/>
    <w:rsid w:val="00D93554"/>
    <w:rsid w:val="00DA282A"/>
    <w:rsid w:val="00DB0129"/>
    <w:rsid w:val="00DB68FF"/>
    <w:rsid w:val="00DD3FF0"/>
    <w:rsid w:val="00DF1E89"/>
    <w:rsid w:val="00DF5CCC"/>
    <w:rsid w:val="00E250E9"/>
    <w:rsid w:val="00E2741A"/>
    <w:rsid w:val="00E306A5"/>
    <w:rsid w:val="00E448AE"/>
    <w:rsid w:val="00E57EF6"/>
    <w:rsid w:val="00E70161"/>
    <w:rsid w:val="00E9089C"/>
    <w:rsid w:val="00EA3E35"/>
    <w:rsid w:val="00EB16C2"/>
    <w:rsid w:val="00ED74C9"/>
    <w:rsid w:val="00EF6128"/>
    <w:rsid w:val="00F024AB"/>
    <w:rsid w:val="00F248D4"/>
    <w:rsid w:val="00F278F1"/>
    <w:rsid w:val="00F4269D"/>
    <w:rsid w:val="00F44615"/>
    <w:rsid w:val="00F46721"/>
    <w:rsid w:val="00F475AE"/>
    <w:rsid w:val="00F5597B"/>
    <w:rsid w:val="00F66AE6"/>
    <w:rsid w:val="00F76072"/>
    <w:rsid w:val="00F80874"/>
    <w:rsid w:val="00F82BE5"/>
    <w:rsid w:val="00FA51DE"/>
    <w:rsid w:val="00FB2787"/>
    <w:rsid w:val="00FB4028"/>
    <w:rsid w:val="00FD69ED"/>
    <w:rsid w:val="00FE15A0"/>
    <w:rsid w:val="00FF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30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153</cp:revision>
  <dcterms:created xsi:type="dcterms:W3CDTF">2025-05-23T05:49:00Z</dcterms:created>
  <dcterms:modified xsi:type="dcterms:W3CDTF">2026-02-20T03:59:00Z</dcterms:modified>
</cp:coreProperties>
</file>